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66"/>
        <w:gridCol w:w="6750"/>
      </w:tblGrid>
      <w:tr w:rsidR="001C3B0E" w:rsidRPr="00547DB8" w:rsidTr="00772FCD">
        <w:tc>
          <w:tcPr>
            <w:tcW w:w="2310" w:type="dxa"/>
            <w:shd w:val="clear" w:color="auto" w:fill="808080" w:themeFill="background1" w:themeFillShade="80"/>
          </w:tcPr>
          <w:p w:rsidR="00563C83" w:rsidRDefault="00563C83" w:rsidP="00547DB8">
            <w:pPr>
              <w:rPr>
                <w:rFonts w:ascii="Gill Sans MT" w:hAnsi="Gill Sans MT"/>
                <w:color w:val="FFFFFF" w:themeColor="background1"/>
                <w:sz w:val="24"/>
                <w:szCs w:val="24"/>
              </w:rPr>
            </w:pPr>
          </w:p>
          <w:p w:rsidR="001C3B0E" w:rsidRPr="00547DB8" w:rsidRDefault="00563C83" w:rsidP="00547DB8">
            <w:pPr>
              <w:rPr>
                <w:rFonts w:ascii="Gill Sans MT" w:hAnsi="Gill Sans MT"/>
                <w:color w:val="FFFFFF" w:themeColor="background1"/>
                <w:sz w:val="24"/>
                <w:szCs w:val="24"/>
              </w:rPr>
            </w:pPr>
            <w:r>
              <w:rPr>
                <w:rFonts w:ascii="Gill Sans MT" w:hAnsi="Gill Sans MT"/>
                <w:color w:val="FFFFFF" w:themeColor="background1"/>
                <w:sz w:val="24"/>
                <w:szCs w:val="24"/>
              </w:rPr>
              <w:t>S</w:t>
            </w:r>
            <w:r w:rsidR="001C3B0E" w:rsidRPr="00547DB8">
              <w:rPr>
                <w:rFonts w:ascii="Gill Sans MT" w:hAnsi="Gill Sans MT"/>
                <w:color w:val="FFFFFF" w:themeColor="background1"/>
                <w:sz w:val="24"/>
                <w:szCs w:val="24"/>
              </w:rPr>
              <w:t>alary</w:t>
            </w:r>
            <w:r w:rsidR="001C3B0E">
              <w:rPr>
                <w:rFonts w:ascii="Gill Sans MT" w:hAnsi="Gill Sans MT"/>
                <w:color w:val="FFFFFF" w:themeColor="background1"/>
                <w:sz w:val="24"/>
                <w:szCs w:val="24"/>
              </w:rPr>
              <w:t xml:space="preserve"> range</w:t>
            </w:r>
          </w:p>
        </w:tc>
        <w:tc>
          <w:tcPr>
            <w:tcW w:w="6932" w:type="dxa"/>
          </w:tcPr>
          <w:p w:rsidR="001C3B0E" w:rsidRDefault="001C3B0E" w:rsidP="00547DB8">
            <w:pPr>
              <w:rPr>
                <w:rFonts w:ascii="Calisto MT" w:hAnsi="Calisto MT"/>
                <w:sz w:val="24"/>
                <w:szCs w:val="24"/>
              </w:rPr>
            </w:pPr>
          </w:p>
          <w:p w:rsidR="00B10300" w:rsidRPr="002D6AA7" w:rsidRDefault="000C5E1E" w:rsidP="000C5E1E">
            <w:pPr>
              <w:rPr>
                <w:rFonts w:ascii="Calisto MT" w:hAnsi="Calisto MT"/>
                <w:sz w:val="24"/>
                <w:szCs w:val="24"/>
              </w:rPr>
            </w:pPr>
            <w:r>
              <w:rPr>
                <w:rFonts w:ascii="Calisto MT" w:hAnsi="Calisto MT"/>
                <w:sz w:val="24"/>
                <w:szCs w:val="24"/>
              </w:rPr>
              <w:t xml:space="preserve">National </w:t>
            </w:r>
            <w:r w:rsidR="00BF328E">
              <w:rPr>
                <w:rFonts w:ascii="Calisto MT" w:hAnsi="Calisto MT"/>
                <w:sz w:val="24"/>
                <w:szCs w:val="24"/>
              </w:rPr>
              <w:t xml:space="preserve">Living </w:t>
            </w:r>
            <w:r>
              <w:rPr>
                <w:rFonts w:ascii="Calisto MT" w:hAnsi="Calisto MT"/>
                <w:sz w:val="24"/>
                <w:szCs w:val="24"/>
              </w:rPr>
              <w:t xml:space="preserve">Wage </w:t>
            </w:r>
            <w:r w:rsidR="00BF328E">
              <w:rPr>
                <w:rFonts w:ascii="Calisto MT" w:hAnsi="Calisto MT"/>
                <w:sz w:val="24"/>
                <w:szCs w:val="24"/>
              </w:rPr>
              <w:t>plus applicable shift allowances</w:t>
            </w:r>
          </w:p>
        </w:tc>
      </w:tr>
      <w:tr w:rsidR="001C3B0E" w:rsidRPr="00547DB8" w:rsidTr="003F5284">
        <w:tc>
          <w:tcPr>
            <w:tcW w:w="2310" w:type="dxa"/>
            <w:shd w:val="clear" w:color="auto" w:fill="808080" w:themeFill="background1" w:themeFillShade="80"/>
          </w:tcPr>
          <w:p w:rsidR="001C3B0E" w:rsidRPr="00547DB8" w:rsidRDefault="001C3B0E" w:rsidP="00547DB8">
            <w:pPr>
              <w:rPr>
                <w:rFonts w:ascii="Gill Sans MT" w:hAnsi="Gill Sans MT"/>
                <w:color w:val="FFFFFF" w:themeColor="background1"/>
                <w:sz w:val="24"/>
                <w:szCs w:val="24"/>
              </w:rPr>
            </w:pPr>
            <w:r w:rsidRPr="002B7F66">
              <w:rPr>
                <w:rFonts w:ascii="Gill Sans MT" w:hAnsi="Gill Sans MT"/>
                <w:color w:val="FFFFFF" w:themeColor="background1"/>
                <w:sz w:val="24"/>
                <w:szCs w:val="24"/>
              </w:rPr>
              <w:t>Contract</w:t>
            </w:r>
          </w:p>
        </w:tc>
        <w:tc>
          <w:tcPr>
            <w:tcW w:w="6932" w:type="dxa"/>
          </w:tcPr>
          <w:p w:rsidR="001C3B0E" w:rsidRPr="002D6AA7" w:rsidRDefault="00D82960" w:rsidP="00547DB8">
            <w:pPr>
              <w:rPr>
                <w:rFonts w:ascii="Calisto MT" w:hAnsi="Calisto MT"/>
                <w:sz w:val="24"/>
                <w:szCs w:val="24"/>
              </w:rPr>
            </w:pPr>
            <w:r>
              <w:rPr>
                <w:rFonts w:ascii="Calisto MT" w:hAnsi="Calisto MT"/>
                <w:sz w:val="24"/>
                <w:szCs w:val="24"/>
              </w:rPr>
              <w:t>Various</w:t>
            </w:r>
          </w:p>
        </w:tc>
      </w:tr>
      <w:tr w:rsidR="001C3B0E" w:rsidRPr="00547DB8" w:rsidTr="00056ACF">
        <w:tc>
          <w:tcPr>
            <w:tcW w:w="2310" w:type="dxa"/>
            <w:shd w:val="clear" w:color="auto" w:fill="808080" w:themeFill="background1" w:themeFillShade="80"/>
          </w:tcPr>
          <w:p w:rsidR="001C3B0E" w:rsidRPr="002B7F66" w:rsidRDefault="001C3B0E" w:rsidP="00547DB8">
            <w:pPr>
              <w:rPr>
                <w:rFonts w:ascii="Gill Sans MT" w:hAnsi="Gill Sans MT"/>
                <w:color w:val="FFFFFF" w:themeColor="background1"/>
                <w:sz w:val="24"/>
                <w:szCs w:val="24"/>
              </w:rPr>
            </w:pPr>
            <w:r w:rsidRPr="002B7F66">
              <w:rPr>
                <w:rFonts w:ascii="Gill Sans MT" w:hAnsi="Gill Sans MT"/>
                <w:color w:val="FFFFFF" w:themeColor="background1"/>
                <w:sz w:val="24"/>
                <w:szCs w:val="24"/>
              </w:rPr>
              <w:t>Main location</w:t>
            </w:r>
          </w:p>
        </w:tc>
        <w:tc>
          <w:tcPr>
            <w:tcW w:w="6932" w:type="dxa"/>
          </w:tcPr>
          <w:p w:rsidR="001C3B0E" w:rsidRPr="002D6AA7" w:rsidRDefault="00B10300" w:rsidP="00547DB8">
            <w:pPr>
              <w:rPr>
                <w:rFonts w:ascii="Calisto MT" w:hAnsi="Calisto MT"/>
                <w:sz w:val="24"/>
                <w:szCs w:val="24"/>
              </w:rPr>
            </w:pPr>
            <w:r>
              <w:rPr>
                <w:rFonts w:ascii="Calisto MT" w:hAnsi="Calisto MT"/>
                <w:sz w:val="24"/>
                <w:szCs w:val="24"/>
              </w:rPr>
              <w:t xml:space="preserve">Portland College </w:t>
            </w:r>
          </w:p>
        </w:tc>
      </w:tr>
      <w:tr w:rsidR="001C3B0E" w:rsidRPr="00547DB8" w:rsidTr="0064155C">
        <w:tc>
          <w:tcPr>
            <w:tcW w:w="2310" w:type="dxa"/>
            <w:shd w:val="clear" w:color="auto" w:fill="808080" w:themeFill="background1" w:themeFillShade="80"/>
          </w:tcPr>
          <w:p w:rsidR="001C3B0E" w:rsidRPr="00547DB8" w:rsidRDefault="001C3B0E" w:rsidP="00547DB8">
            <w:pPr>
              <w:rPr>
                <w:rFonts w:ascii="Gill Sans MT" w:hAnsi="Gill Sans MT"/>
                <w:sz w:val="24"/>
                <w:szCs w:val="24"/>
              </w:rPr>
            </w:pPr>
            <w:r w:rsidRPr="002B7F66">
              <w:rPr>
                <w:rFonts w:ascii="Gill Sans MT" w:hAnsi="Gill Sans MT"/>
                <w:color w:val="FFFFFF" w:themeColor="background1"/>
                <w:sz w:val="24"/>
                <w:szCs w:val="24"/>
              </w:rPr>
              <w:t>Hours and basis</w:t>
            </w:r>
          </w:p>
        </w:tc>
        <w:tc>
          <w:tcPr>
            <w:tcW w:w="6932" w:type="dxa"/>
          </w:tcPr>
          <w:p w:rsidR="001C3B0E" w:rsidRPr="002D6AA7" w:rsidRDefault="00D82960" w:rsidP="00547DB8">
            <w:pPr>
              <w:rPr>
                <w:rFonts w:ascii="Calisto MT" w:hAnsi="Calisto MT"/>
                <w:sz w:val="24"/>
                <w:szCs w:val="24"/>
              </w:rPr>
            </w:pPr>
            <w:r>
              <w:rPr>
                <w:rFonts w:ascii="Calisto MT" w:hAnsi="Calisto MT"/>
                <w:sz w:val="24"/>
                <w:szCs w:val="24"/>
              </w:rPr>
              <w:t>Various</w:t>
            </w:r>
          </w:p>
        </w:tc>
      </w:tr>
      <w:tr w:rsidR="001C3B0E" w:rsidRPr="00547DB8" w:rsidTr="00632BA5">
        <w:tc>
          <w:tcPr>
            <w:tcW w:w="2310" w:type="dxa"/>
            <w:shd w:val="clear" w:color="auto" w:fill="808080" w:themeFill="background1" w:themeFillShade="80"/>
          </w:tcPr>
          <w:p w:rsidR="001C3B0E" w:rsidRPr="00547DB8" w:rsidRDefault="001C3B0E" w:rsidP="00547DB8">
            <w:pPr>
              <w:rPr>
                <w:rFonts w:ascii="Gill Sans MT" w:hAnsi="Gill Sans MT"/>
                <w:sz w:val="24"/>
                <w:szCs w:val="24"/>
              </w:rPr>
            </w:pPr>
            <w:r w:rsidRPr="00547DB8">
              <w:rPr>
                <w:rFonts w:ascii="Gill Sans MT" w:hAnsi="Gill Sans MT"/>
                <w:color w:val="FFFFFF" w:themeColor="background1"/>
                <w:sz w:val="24"/>
                <w:szCs w:val="24"/>
              </w:rPr>
              <w:t>Reports to</w:t>
            </w:r>
          </w:p>
        </w:tc>
        <w:tc>
          <w:tcPr>
            <w:tcW w:w="6932" w:type="dxa"/>
          </w:tcPr>
          <w:p w:rsidR="001C3B0E" w:rsidRPr="002D6AA7" w:rsidRDefault="005742A9" w:rsidP="00547DB8">
            <w:pPr>
              <w:rPr>
                <w:rFonts w:ascii="Calisto MT" w:hAnsi="Calisto MT"/>
                <w:sz w:val="24"/>
                <w:szCs w:val="24"/>
              </w:rPr>
            </w:pPr>
            <w:r>
              <w:rPr>
                <w:rFonts w:ascii="Calisto MT" w:hAnsi="Calisto MT"/>
                <w:sz w:val="24"/>
                <w:szCs w:val="24"/>
              </w:rPr>
              <w:t>Line Manager/Service Coordinator</w:t>
            </w:r>
          </w:p>
        </w:tc>
      </w:tr>
      <w:tr w:rsidR="001C3B0E" w:rsidRPr="00547DB8" w:rsidTr="007D5934">
        <w:tc>
          <w:tcPr>
            <w:tcW w:w="2310" w:type="dxa"/>
            <w:shd w:val="clear" w:color="auto" w:fill="808080" w:themeFill="background1" w:themeFillShade="80"/>
          </w:tcPr>
          <w:p w:rsidR="001C3B0E" w:rsidRPr="00547DB8" w:rsidRDefault="001C3B0E" w:rsidP="00547DB8">
            <w:pPr>
              <w:rPr>
                <w:rFonts w:ascii="Gill Sans MT" w:hAnsi="Gill Sans MT"/>
                <w:sz w:val="24"/>
                <w:szCs w:val="24"/>
              </w:rPr>
            </w:pPr>
          </w:p>
        </w:tc>
        <w:tc>
          <w:tcPr>
            <w:tcW w:w="6932" w:type="dxa"/>
          </w:tcPr>
          <w:p w:rsidR="001C3B0E" w:rsidRPr="002D6AA7" w:rsidRDefault="001C3B0E" w:rsidP="00547DB8">
            <w:pPr>
              <w:rPr>
                <w:rFonts w:ascii="Calisto MT" w:hAnsi="Calisto MT"/>
                <w:sz w:val="24"/>
                <w:szCs w:val="24"/>
              </w:rPr>
            </w:pPr>
          </w:p>
        </w:tc>
      </w:tr>
      <w:tr w:rsidR="001C3B0E" w:rsidRPr="00547DB8" w:rsidTr="00E33F5B">
        <w:tc>
          <w:tcPr>
            <w:tcW w:w="2310" w:type="dxa"/>
            <w:shd w:val="clear" w:color="auto" w:fill="808080" w:themeFill="background1" w:themeFillShade="80"/>
          </w:tcPr>
          <w:p w:rsidR="001C3B0E" w:rsidRPr="007B1E37" w:rsidRDefault="007B1E37" w:rsidP="00547DB8">
            <w:pPr>
              <w:rPr>
                <w:rFonts w:ascii="Gill Sans MT" w:hAnsi="Gill Sans MT"/>
                <w:color w:val="FFFFFF" w:themeColor="background1"/>
                <w:sz w:val="24"/>
                <w:szCs w:val="24"/>
              </w:rPr>
            </w:pPr>
            <w:r>
              <w:rPr>
                <w:rFonts w:ascii="Gill Sans MT" w:hAnsi="Gill Sans MT"/>
                <w:color w:val="FFFFFF" w:themeColor="background1"/>
                <w:sz w:val="24"/>
                <w:szCs w:val="24"/>
              </w:rPr>
              <w:t>Date of issue</w:t>
            </w:r>
          </w:p>
        </w:tc>
        <w:tc>
          <w:tcPr>
            <w:tcW w:w="6932" w:type="dxa"/>
          </w:tcPr>
          <w:p w:rsidR="001C3B0E" w:rsidRPr="002D6AA7" w:rsidRDefault="002A18D0" w:rsidP="00547DB8">
            <w:pPr>
              <w:rPr>
                <w:rFonts w:ascii="Calisto MT" w:hAnsi="Calisto MT"/>
                <w:sz w:val="24"/>
                <w:szCs w:val="24"/>
              </w:rPr>
            </w:pPr>
            <w:r>
              <w:rPr>
                <w:rFonts w:ascii="Calisto MT" w:hAnsi="Calisto MT"/>
                <w:sz w:val="24"/>
                <w:szCs w:val="24"/>
              </w:rPr>
              <w:t>November 2021</w:t>
            </w:r>
          </w:p>
        </w:tc>
      </w:tr>
    </w:tbl>
    <w:p w:rsidR="001E6E1F" w:rsidRDefault="00B811EE" w:rsidP="00547DB8">
      <w:pPr>
        <w:spacing w:after="0"/>
        <w:rPr>
          <w:rFonts w:ascii="Calisto MT" w:hAnsi="Calisto MT"/>
          <w:sz w:val="24"/>
          <w:szCs w:val="24"/>
        </w:rPr>
      </w:pPr>
    </w:p>
    <w:tbl>
      <w:tblPr>
        <w:tblStyle w:val="TableGrid"/>
        <w:tblW w:w="0" w:type="auto"/>
        <w:tblLook w:val="04A0" w:firstRow="1" w:lastRow="0" w:firstColumn="1" w:lastColumn="0" w:noHBand="0" w:noVBand="1"/>
      </w:tblPr>
      <w:tblGrid>
        <w:gridCol w:w="9016"/>
      </w:tblGrid>
      <w:tr w:rsidR="00C230C2" w:rsidTr="008B0289">
        <w:tc>
          <w:tcPr>
            <w:tcW w:w="9016" w:type="dxa"/>
            <w:shd w:val="clear" w:color="auto" w:fill="808080" w:themeFill="background1" w:themeFillShade="80"/>
          </w:tcPr>
          <w:p w:rsidR="00C230C2" w:rsidRPr="00547DB8" w:rsidRDefault="00C230C2" w:rsidP="00F26FF6">
            <w:pPr>
              <w:rPr>
                <w:rFonts w:ascii="Gill Sans MT" w:hAnsi="Gill Sans MT"/>
                <w:color w:val="FFFFFF" w:themeColor="background1"/>
                <w:sz w:val="24"/>
                <w:szCs w:val="24"/>
              </w:rPr>
            </w:pPr>
            <w:r w:rsidRPr="00547DB8">
              <w:rPr>
                <w:rFonts w:ascii="Gill Sans MT" w:hAnsi="Gill Sans MT"/>
                <w:color w:val="FFFFFF" w:themeColor="background1"/>
                <w:sz w:val="24"/>
                <w:szCs w:val="24"/>
              </w:rPr>
              <w:t>Why Portland College needs this role</w:t>
            </w:r>
          </w:p>
        </w:tc>
      </w:tr>
      <w:tr w:rsidR="00C230C2" w:rsidTr="008B0289">
        <w:tc>
          <w:tcPr>
            <w:tcW w:w="9016" w:type="dxa"/>
          </w:tcPr>
          <w:p w:rsidR="00BE2AB3" w:rsidRDefault="001A5B46">
            <w:pPr>
              <w:rPr>
                <w:rFonts w:ascii="Calisto MT" w:hAnsi="Calisto MT"/>
                <w:sz w:val="24"/>
                <w:szCs w:val="24"/>
              </w:rPr>
            </w:pPr>
            <w:r w:rsidRPr="001A5B46">
              <w:rPr>
                <w:rFonts w:ascii="Calisto MT" w:eastAsia="Times New Roman" w:hAnsi="Calisto MT" w:cs="Times New Roman"/>
                <w:sz w:val="24"/>
                <w:szCs w:val="24"/>
              </w:rPr>
              <w:t>Portland College is a charity providing education, care and work opportunities to people with learning disabilities based on a campus close to Mansfield with a number of small of campus sites in Nottinghamshire. There are 200 learners and citizens and 400 staff.  The role supports the provision of safe person-centred care to learners and citizens who access our regulated residential services and Day Service.</w:t>
            </w:r>
          </w:p>
          <w:p w:rsidR="00AE0301" w:rsidRDefault="00AE0301" w:rsidP="00BE2AB3">
            <w:pPr>
              <w:rPr>
                <w:rFonts w:ascii="Calisto MT" w:hAnsi="Calisto MT"/>
                <w:sz w:val="24"/>
                <w:szCs w:val="24"/>
              </w:rPr>
            </w:pPr>
          </w:p>
        </w:tc>
      </w:tr>
      <w:tr w:rsidR="00C230C2" w:rsidTr="008B0289">
        <w:tc>
          <w:tcPr>
            <w:tcW w:w="9016" w:type="dxa"/>
            <w:shd w:val="clear" w:color="auto" w:fill="808080" w:themeFill="background1" w:themeFillShade="80"/>
          </w:tcPr>
          <w:p w:rsidR="00C230C2" w:rsidRPr="00547DB8" w:rsidRDefault="00C230C2" w:rsidP="009A7901">
            <w:pPr>
              <w:rPr>
                <w:rFonts w:ascii="Gill Sans MT" w:hAnsi="Gill Sans MT"/>
                <w:color w:val="FFFFFF" w:themeColor="background1"/>
                <w:sz w:val="24"/>
                <w:szCs w:val="24"/>
              </w:rPr>
            </w:pPr>
            <w:r w:rsidRPr="00547DB8">
              <w:rPr>
                <w:rFonts w:ascii="Gill Sans MT" w:hAnsi="Gill Sans MT"/>
                <w:color w:val="FFFFFF" w:themeColor="background1"/>
                <w:sz w:val="24"/>
                <w:szCs w:val="24"/>
              </w:rPr>
              <w:t>What you will be doing</w:t>
            </w:r>
          </w:p>
        </w:tc>
      </w:tr>
      <w:tr w:rsidR="00C230C2" w:rsidTr="008B0289">
        <w:tc>
          <w:tcPr>
            <w:tcW w:w="9016" w:type="dxa"/>
            <w:shd w:val="clear" w:color="auto" w:fill="FFFFFF" w:themeFill="background1"/>
          </w:tcPr>
          <w:p w:rsidR="00AE0301" w:rsidRPr="003D32CE" w:rsidRDefault="0022092A" w:rsidP="003D32CE">
            <w:pPr>
              <w:rPr>
                <w:rFonts w:ascii="Calisto MT" w:hAnsi="Calisto MT" w:cs="Arial"/>
                <w:b/>
                <w:sz w:val="24"/>
                <w:szCs w:val="24"/>
              </w:rPr>
            </w:pPr>
            <w:r>
              <w:rPr>
                <w:rFonts w:ascii="Calisto MT" w:hAnsi="Calisto MT" w:cs="Arial"/>
                <w:b/>
                <w:sz w:val="24"/>
                <w:szCs w:val="24"/>
              </w:rPr>
              <w:t>Key responsibilities</w:t>
            </w:r>
            <w:r w:rsidR="003D32CE">
              <w:rPr>
                <w:rFonts w:ascii="Calisto MT" w:hAnsi="Calisto MT" w:cs="Arial"/>
                <w:b/>
                <w:sz w:val="24"/>
                <w:szCs w:val="24"/>
              </w:rPr>
              <w:t>:</w:t>
            </w:r>
          </w:p>
          <w:p w:rsidR="00AE0301" w:rsidRDefault="00FB2DE2">
            <w:pPr>
              <w:pStyle w:val="ListParagraph"/>
              <w:numPr>
                <w:ilvl w:val="0"/>
                <w:numId w:val="12"/>
              </w:numPr>
              <w:rPr>
                <w:rFonts w:ascii="Calisto MT" w:hAnsi="Calisto MT" w:cs="Arial"/>
                <w:sz w:val="24"/>
                <w:szCs w:val="24"/>
              </w:rPr>
            </w:pPr>
            <w:r w:rsidRPr="00FB2DE2">
              <w:rPr>
                <w:rFonts w:ascii="Calisto MT" w:hAnsi="Calisto MT" w:cs="Arial"/>
                <w:sz w:val="24"/>
                <w:szCs w:val="24"/>
              </w:rPr>
              <w:t xml:space="preserve">Ensure support, </w:t>
            </w:r>
            <w:r w:rsidR="003D32CE">
              <w:rPr>
                <w:rFonts w:ascii="Calisto MT" w:hAnsi="Calisto MT" w:cs="Arial"/>
                <w:sz w:val="24"/>
                <w:szCs w:val="24"/>
              </w:rPr>
              <w:t xml:space="preserve">personal </w:t>
            </w:r>
            <w:r w:rsidRPr="00FB2DE2">
              <w:rPr>
                <w:rFonts w:ascii="Calisto MT" w:hAnsi="Calisto MT" w:cs="Arial"/>
                <w:sz w:val="24"/>
                <w:szCs w:val="24"/>
              </w:rPr>
              <w:t>care and guidance are provided having re</w:t>
            </w:r>
            <w:r w:rsidR="000769C6">
              <w:rPr>
                <w:rFonts w:ascii="Calisto MT" w:hAnsi="Calisto MT" w:cs="Arial"/>
                <w:sz w:val="24"/>
                <w:szCs w:val="24"/>
              </w:rPr>
              <w:t xml:space="preserve">gard to the Mental Capacity Act, Safeguarding, EDI/protected characteristics. </w:t>
            </w:r>
            <w:r w:rsidR="003D32CE">
              <w:rPr>
                <w:rFonts w:ascii="Calisto MT" w:hAnsi="Calisto MT" w:cs="Arial"/>
                <w:sz w:val="24"/>
                <w:szCs w:val="24"/>
              </w:rPr>
              <w:t xml:space="preserve"> </w:t>
            </w:r>
          </w:p>
          <w:p w:rsidR="00AE0301" w:rsidRPr="00C53AEF" w:rsidRDefault="00FB2DE2">
            <w:pPr>
              <w:pStyle w:val="ListParagraph"/>
              <w:numPr>
                <w:ilvl w:val="0"/>
                <w:numId w:val="12"/>
              </w:numPr>
              <w:rPr>
                <w:rFonts w:ascii="Calisto MT" w:hAnsi="Calisto MT" w:cs="Arial"/>
                <w:sz w:val="24"/>
                <w:szCs w:val="24"/>
              </w:rPr>
            </w:pPr>
            <w:r w:rsidRPr="00FB2DE2">
              <w:rPr>
                <w:rFonts w:ascii="Calisto MT" w:hAnsi="Calisto MT" w:cs="Arial"/>
                <w:sz w:val="24"/>
                <w:szCs w:val="24"/>
              </w:rPr>
              <w:t xml:space="preserve">Offer high standards of personal care support in line with the individual’s </w:t>
            </w:r>
            <w:r w:rsidR="000769C6">
              <w:rPr>
                <w:rFonts w:ascii="Calisto MT" w:hAnsi="Calisto MT" w:cs="Arial"/>
                <w:sz w:val="24"/>
                <w:szCs w:val="24"/>
              </w:rPr>
              <w:t>person</w:t>
            </w:r>
            <w:r w:rsidR="00A569BB">
              <w:rPr>
                <w:rFonts w:ascii="Calisto MT" w:hAnsi="Calisto MT" w:cs="Arial"/>
                <w:sz w:val="24"/>
                <w:szCs w:val="24"/>
              </w:rPr>
              <w:t>-</w:t>
            </w:r>
            <w:bookmarkStart w:id="0" w:name="_GoBack"/>
            <w:bookmarkEnd w:id="0"/>
            <w:r w:rsidR="000769C6">
              <w:rPr>
                <w:rFonts w:ascii="Calisto MT" w:hAnsi="Calisto MT" w:cs="Arial"/>
                <w:sz w:val="24"/>
                <w:szCs w:val="24"/>
              </w:rPr>
              <w:t xml:space="preserve">centred </w:t>
            </w:r>
            <w:r w:rsidR="00380A3F">
              <w:rPr>
                <w:rFonts w:ascii="Calisto MT" w:hAnsi="Calisto MT" w:cs="Arial"/>
                <w:sz w:val="24"/>
                <w:szCs w:val="24"/>
              </w:rPr>
              <w:t>plan</w:t>
            </w:r>
            <w:r w:rsidR="003D32CE">
              <w:rPr>
                <w:rFonts w:ascii="Calisto MT" w:hAnsi="Calisto MT" w:cs="Arial"/>
                <w:sz w:val="24"/>
                <w:szCs w:val="24"/>
              </w:rPr>
              <w:t xml:space="preserve">. </w:t>
            </w:r>
            <w:r w:rsidR="003D32CE" w:rsidRPr="003D32CE">
              <w:rPr>
                <w:rFonts w:ascii="Calisto MT" w:hAnsi="Calisto MT" w:cs="Arial"/>
                <w:sz w:val="24"/>
                <w:szCs w:val="24"/>
              </w:rPr>
              <w:t xml:space="preserve">To make sure healthcare/medical needs are met at all </w:t>
            </w:r>
            <w:r w:rsidR="003D32CE" w:rsidRPr="00C53AEF">
              <w:rPr>
                <w:rFonts w:ascii="Calisto MT" w:hAnsi="Calisto MT" w:cs="Arial"/>
                <w:sz w:val="24"/>
                <w:szCs w:val="24"/>
              </w:rPr>
              <w:t>times, including medication administration.</w:t>
            </w:r>
          </w:p>
          <w:p w:rsidR="00216F7B" w:rsidRPr="00C53AEF" w:rsidRDefault="00216F7B">
            <w:pPr>
              <w:pStyle w:val="ListParagraph"/>
              <w:numPr>
                <w:ilvl w:val="0"/>
                <w:numId w:val="12"/>
              </w:numPr>
              <w:rPr>
                <w:rFonts w:ascii="Calisto MT" w:hAnsi="Calisto MT" w:cs="Arial"/>
                <w:sz w:val="24"/>
                <w:szCs w:val="24"/>
              </w:rPr>
            </w:pPr>
            <w:r w:rsidRPr="00C53AEF">
              <w:rPr>
                <w:rFonts w:ascii="Calisto MT" w:hAnsi="Calisto MT" w:cs="Arial"/>
                <w:sz w:val="24"/>
                <w:szCs w:val="24"/>
              </w:rPr>
              <w:t>To provide effective learning support under the direction of a specialist tutor.</w:t>
            </w:r>
          </w:p>
          <w:p w:rsidR="00AE0301" w:rsidRDefault="00FB2DE2">
            <w:pPr>
              <w:pStyle w:val="ListParagraph"/>
              <w:numPr>
                <w:ilvl w:val="0"/>
                <w:numId w:val="12"/>
              </w:numPr>
              <w:rPr>
                <w:rFonts w:ascii="Calisto MT" w:hAnsi="Calisto MT" w:cs="Arial"/>
                <w:sz w:val="24"/>
                <w:szCs w:val="24"/>
              </w:rPr>
            </w:pPr>
            <w:r w:rsidRPr="00FB2DE2">
              <w:rPr>
                <w:rFonts w:ascii="Calisto MT" w:hAnsi="Calisto MT" w:cs="Arial"/>
                <w:sz w:val="24"/>
                <w:szCs w:val="24"/>
              </w:rPr>
              <w:t>Monitor the well-being of learners</w:t>
            </w:r>
            <w:r w:rsidR="00380A3F">
              <w:rPr>
                <w:rFonts w:ascii="Calisto MT" w:hAnsi="Calisto MT" w:cs="Arial"/>
                <w:sz w:val="24"/>
                <w:szCs w:val="24"/>
              </w:rPr>
              <w:t>/citizens</w:t>
            </w:r>
            <w:r w:rsidRPr="00FB2DE2">
              <w:rPr>
                <w:rFonts w:ascii="Calisto MT" w:hAnsi="Calisto MT" w:cs="Arial"/>
                <w:sz w:val="24"/>
                <w:szCs w:val="24"/>
              </w:rPr>
              <w:t xml:space="preserve"> and report </w:t>
            </w:r>
            <w:r w:rsidR="00380A3F">
              <w:rPr>
                <w:rFonts w:ascii="Calisto MT" w:hAnsi="Calisto MT" w:cs="Arial"/>
                <w:sz w:val="24"/>
                <w:szCs w:val="24"/>
              </w:rPr>
              <w:t xml:space="preserve">any </w:t>
            </w:r>
            <w:r w:rsidRPr="00FB2DE2">
              <w:rPr>
                <w:rFonts w:ascii="Calisto MT" w:hAnsi="Calisto MT" w:cs="Arial"/>
                <w:sz w:val="24"/>
                <w:szCs w:val="24"/>
              </w:rPr>
              <w:t>concerns without delay to the appropriate person</w:t>
            </w:r>
          </w:p>
          <w:p w:rsidR="00AE0301" w:rsidRDefault="00FB2DE2">
            <w:pPr>
              <w:pStyle w:val="ListParagraph"/>
              <w:numPr>
                <w:ilvl w:val="0"/>
                <w:numId w:val="12"/>
              </w:numPr>
              <w:rPr>
                <w:rFonts w:ascii="Calisto MT" w:hAnsi="Calisto MT" w:cs="Arial"/>
                <w:sz w:val="24"/>
                <w:szCs w:val="24"/>
              </w:rPr>
            </w:pPr>
            <w:r w:rsidRPr="00FB2DE2">
              <w:rPr>
                <w:rFonts w:ascii="Calisto MT" w:hAnsi="Calisto MT" w:cs="Arial"/>
                <w:sz w:val="24"/>
                <w:szCs w:val="24"/>
              </w:rPr>
              <w:t>Work in collaboration with a multi-disciplinary team to meet the care needs of the individual citizen</w:t>
            </w:r>
            <w:r w:rsidR="005D3F5B">
              <w:rPr>
                <w:rFonts w:ascii="Calisto MT" w:hAnsi="Calisto MT" w:cs="Arial"/>
                <w:sz w:val="24"/>
                <w:szCs w:val="24"/>
              </w:rPr>
              <w:t>/learner</w:t>
            </w:r>
          </w:p>
          <w:p w:rsidR="00183D12" w:rsidRDefault="00183D12">
            <w:pPr>
              <w:pStyle w:val="ListParagraph"/>
              <w:numPr>
                <w:ilvl w:val="0"/>
                <w:numId w:val="12"/>
              </w:numPr>
              <w:rPr>
                <w:rFonts w:ascii="Calisto MT" w:hAnsi="Calisto MT" w:cs="Arial"/>
                <w:sz w:val="24"/>
                <w:szCs w:val="24"/>
              </w:rPr>
            </w:pPr>
            <w:r>
              <w:rPr>
                <w:rFonts w:ascii="Calisto MT" w:hAnsi="Calisto MT" w:cs="Arial"/>
                <w:sz w:val="24"/>
                <w:szCs w:val="24"/>
              </w:rPr>
              <w:t>Be delegated as a keyworker to an identified citizen/learner</w:t>
            </w:r>
          </w:p>
          <w:p w:rsidR="00AE0301" w:rsidRPr="00C53AEF" w:rsidRDefault="00FB2DE2">
            <w:pPr>
              <w:pStyle w:val="ListParagraph"/>
              <w:numPr>
                <w:ilvl w:val="0"/>
                <w:numId w:val="12"/>
              </w:numPr>
              <w:rPr>
                <w:rFonts w:ascii="Calisto MT" w:hAnsi="Calisto MT" w:cs="Arial"/>
                <w:sz w:val="24"/>
                <w:szCs w:val="24"/>
              </w:rPr>
            </w:pPr>
            <w:r w:rsidRPr="00C53AEF">
              <w:rPr>
                <w:rFonts w:ascii="Calisto MT" w:hAnsi="Calisto MT" w:cs="Arial"/>
                <w:sz w:val="24"/>
                <w:szCs w:val="24"/>
              </w:rPr>
              <w:t xml:space="preserve">Attend mandatory/relevant training required to keep skills updated </w:t>
            </w:r>
          </w:p>
          <w:p w:rsidR="005D3F5B" w:rsidRPr="00C53AEF" w:rsidRDefault="00FB2DE2" w:rsidP="005D3F5B">
            <w:pPr>
              <w:pStyle w:val="ListParagraph"/>
              <w:numPr>
                <w:ilvl w:val="0"/>
                <w:numId w:val="12"/>
              </w:numPr>
              <w:rPr>
                <w:rFonts w:ascii="Calisto MT" w:hAnsi="Calisto MT" w:cs="Arial"/>
                <w:sz w:val="24"/>
                <w:szCs w:val="24"/>
              </w:rPr>
            </w:pPr>
            <w:r w:rsidRPr="00C53AEF">
              <w:rPr>
                <w:rFonts w:ascii="Calisto MT" w:hAnsi="Calisto MT" w:cs="Arial"/>
                <w:sz w:val="24"/>
                <w:szCs w:val="24"/>
              </w:rPr>
              <w:t xml:space="preserve">Support </w:t>
            </w:r>
            <w:r w:rsidR="00380A3F" w:rsidRPr="00C53AEF">
              <w:rPr>
                <w:rFonts w:ascii="Calisto MT" w:hAnsi="Calisto MT" w:cs="Arial"/>
                <w:sz w:val="24"/>
                <w:szCs w:val="24"/>
              </w:rPr>
              <w:t>learners/</w:t>
            </w:r>
            <w:r w:rsidRPr="00C53AEF">
              <w:rPr>
                <w:rFonts w:ascii="Calisto MT" w:hAnsi="Calisto MT" w:cs="Arial"/>
                <w:sz w:val="24"/>
                <w:szCs w:val="24"/>
              </w:rPr>
              <w:t>citizens towards ach</w:t>
            </w:r>
            <w:r w:rsidR="00BE2AB3" w:rsidRPr="00C53AEF">
              <w:rPr>
                <w:rFonts w:ascii="Calisto MT" w:hAnsi="Calisto MT" w:cs="Arial"/>
                <w:sz w:val="24"/>
                <w:szCs w:val="24"/>
              </w:rPr>
              <w:t>ieving their Person</w:t>
            </w:r>
            <w:r w:rsidR="001A5B46">
              <w:rPr>
                <w:rFonts w:ascii="Calisto MT" w:hAnsi="Calisto MT" w:cs="Arial"/>
                <w:sz w:val="24"/>
                <w:szCs w:val="24"/>
              </w:rPr>
              <w:t>-</w:t>
            </w:r>
            <w:r w:rsidR="00BE2AB3" w:rsidRPr="00C53AEF">
              <w:rPr>
                <w:rFonts w:ascii="Calisto MT" w:hAnsi="Calisto MT" w:cs="Arial"/>
                <w:sz w:val="24"/>
                <w:szCs w:val="24"/>
              </w:rPr>
              <w:t xml:space="preserve">Centred Plan </w:t>
            </w:r>
            <w:r w:rsidR="00216F7B" w:rsidRPr="00C53AEF">
              <w:rPr>
                <w:rFonts w:ascii="Calisto MT" w:hAnsi="Calisto MT" w:cs="Arial"/>
                <w:sz w:val="24"/>
                <w:szCs w:val="24"/>
              </w:rPr>
              <w:t xml:space="preserve">&amp; EHCP </w:t>
            </w:r>
            <w:r w:rsidRPr="00C53AEF">
              <w:rPr>
                <w:rFonts w:ascii="Calisto MT" w:hAnsi="Calisto MT" w:cs="Arial"/>
                <w:sz w:val="24"/>
                <w:szCs w:val="24"/>
              </w:rPr>
              <w:t>objectives</w:t>
            </w:r>
            <w:r w:rsidR="005D3F5B" w:rsidRPr="00C53AEF">
              <w:rPr>
                <w:rFonts w:ascii="Calisto MT" w:hAnsi="Calisto MT" w:cs="Arial"/>
                <w:sz w:val="24"/>
                <w:szCs w:val="24"/>
              </w:rPr>
              <w:t>.</w:t>
            </w:r>
          </w:p>
          <w:p w:rsidR="005D3F5B" w:rsidRPr="00C53AEF" w:rsidRDefault="005D3F5B" w:rsidP="005D3F5B">
            <w:pPr>
              <w:pStyle w:val="ListParagraph"/>
              <w:numPr>
                <w:ilvl w:val="0"/>
                <w:numId w:val="12"/>
              </w:numPr>
              <w:rPr>
                <w:rFonts w:ascii="Calisto MT" w:hAnsi="Calisto MT" w:cs="Arial"/>
                <w:sz w:val="24"/>
                <w:szCs w:val="24"/>
              </w:rPr>
            </w:pPr>
            <w:r w:rsidRPr="00C53AEF">
              <w:rPr>
                <w:rFonts w:ascii="Calisto MT" w:hAnsi="Calisto MT" w:cs="Arial"/>
                <w:sz w:val="24"/>
                <w:szCs w:val="24"/>
              </w:rPr>
              <w:t>Supporting your Learners / Citizen with a range of computer and adaptive equipment as necessary.</w:t>
            </w:r>
          </w:p>
          <w:p w:rsidR="00AE0301" w:rsidRDefault="00BE2AB3">
            <w:pPr>
              <w:pStyle w:val="ListParagraph"/>
              <w:numPr>
                <w:ilvl w:val="0"/>
                <w:numId w:val="12"/>
              </w:numPr>
              <w:rPr>
                <w:rFonts w:ascii="Calisto MT" w:hAnsi="Calisto MT" w:cs="Arial"/>
                <w:sz w:val="24"/>
                <w:szCs w:val="24"/>
              </w:rPr>
            </w:pPr>
            <w:r>
              <w:rPr>
                <w:rFonts w:ascii="Calisto MT" w:hAnsi="Calisto MT" w:cs="Arial"/>
                <w:sz w:val="24"/>
                <w:szCs w:val="24"/>
              </w:rPr>
              <w:t xml:space="preserve">Liaise with </w:t>
            </w:r>
            <w:r w:rsidR="00FB2DE2" w:rsidRPr="00FB2DE2">
              <w:rPr>
                <w:rFonts w:ascii="Calisto MT" w:hAnsi="Calisto MT" w:cs="Arial"/>
                <w:sz w:val="24"/>
                <w:szCs w:val="24"/>
              </w:rPr>
              <w:t xml:space="preserve">care </w:t>
            </w:r>
            <w:r>
              <w:rPr>
                <w:rFonts w:ascii="Calisto MT" w:hAnsi="Calisto MT" w:cs="Arial"/>
                <w:sz w:val="24"/>
                <w:szCs w:val="24"/>
              </w:rPr>
              <w:t>support workers, Service Coordinators, Registered Manager</w:t>
            </w:r>
            <w:r w:rsidR="005D3F5B">
              <w:rPr>
                <w:rFonts w:ascii="Calisto MT" w:hAnsi="Calisto MT" w:cs="Arial"/>
                <w:sz w:val="24"/>
                <w:szCs w:val="24"/>
              </w:rPr>
              <w:t xml:space="preserve"> </w:t>
            </w:r>
            <w:r w:rsidR="00FB2DE2" w:rsidRPr="00FB2DE2">
              <w:rPr>
                <w:rFonts w:ascii="Calisto MT" w:hAnsi="Calisto MT" w:cs="Arial"/>
                <w:sz w:val="24"/>
                <w:szCs w:val="24"/>
              </w:rPr>
              <w:t xml:space="preserve">ensuring effective delivery across the college curriculum </w:t>
            </w:r>
          </w:p>
          <w:p w:rsidR="00AE0301" w:rsidRPr="003D32CE" w:rsidRDefault="00096A15" w:rsidP="003D32CE">
            <w:pPr>
              <w:pStyle w:val="ListParagraph"/>
              <w:numPr>
                <w:ilvl w:val="0"/>
                <w:numId w:val="12"/>
              </w:numPr>
              <w:rPr>
                <w:rFonts w:ascii="Calisto MT" w:hAnsi="Calisto MT" w:cs="Arial"/>
                <w:sz w:val="24"/>
                <w:szCs w:val="24"/>
              </w:rPr>
            </w:pPr>
            <w:r w:rsidRPr="000404C7">
              <w:rPr>
                <w:rFonts w:ascii="Calisto MT" w:hAnsi="Calisto MT" w:cs="Arial"/>
                <w:sz w:val="24"/>
                <w:szCs w:val="24"/>
              </w:rPr>
              <w:t xml:space="preserve">Administer medication and </w:t>
            </w:r>
            <w:r w:rsidR="001D1497">
              <w:rPr>
                <w:rFonts w:ascii="Calisto MT" w:hAnsi="Calisto MT" w:cs="Arial"/>
                <w:sz w:val="24"/>
                <w:szCs w:val="24"/>
              </w:rPr>
              <w:t>nutrition</w:t>
            </w:r>
            <w:r w:rsidRPr="000404C7">
              <w:rPr>
                <w:rFonts w:ascii="Calisto MT" w:hAnsi="Calisto MT" w:cs="Arial"/>
                <w:sz w:val="24"/>
                <w:szCs w:val="24"/>
              </w:rPr>
              <w:t xml:space="preserve"> via PE</w:t>
            </w:r>
            <w:r w:rsidR="003D32CE">
              <w:rPr>
                <w:rFonts w:ascii="Calisto MT" w:hAnsi="Calisto MT" w:cs="Arial"/>
                <w:sz w:val="24"/>
                <w:szCs w:val="24"/>
              </w:rPr>
              <w:t>G (when</w:t>
            </w:r>
            <w:r w:rsidRPr="000404C7">
              <w:rPr>
                <w:rFonts w:ascii="Calisto MT" w:hAnsi="Calisto MT" w:cs="Arial"/>
                <w:sz w:val="24"/>
                <w:szCs w:val="24"/>
              </w:rPr>
              <w:t xml:space="preserve"> qualified)</w:t>
            </w:r>
          </w:p>
          <w:p w:rsidR="00AE0301" w:rsidRDefault="00FB2DE2">
            <w:pPr>
              <w:pStyle w:val="ListParagraph"/>
              <w:numPr>
                <w:ilvl w:val="0"/>
                <w:numId w:val="13"/>
              </w:numPr>
              <w:rPr>
                <w:rFonts w:ascii="Calisto MT" w:hAnsi="Calisto MT" w:cs="Arial"/>
                <w:b/>
                <w:sz w:val="24"/>
                <w:szCs w:val="24"/>
              </w:rPr>
            </w:pPr>
            <w:r w:rsidRPr="00FB2DE2">
              <w:rPr>
                <w:rFonts w:ascii="Calisto MT" w:hAnsi="Calisto MT" w:cs="Arial"/>
                <w:sz w:val="24"/>
                <w:szCs w:val="24"/>
              </w:rPr>
              <w:t xml:space="preserve">Support individual </w:t>
            </w:r>
            <w:r w:rsidR="00380A3F">
              <w:rPr>
                <w:rFonts w:ascii="Calisto MT" w:hAnsi="Calisto MT" w:cs="Arial"/>
                <w:sz w:val="24"/>
                <w:szCs w:val="24"/>
              </w:rPr>
              <w:t>learners/</w:t>
            </w:r>
            <w:r w:rsidRPr="00FB2DE2">
              <w:rPr>
                <w:rFonts w:ascii="Calisto MT" w:hAnsi="Calisto MT" w:cs="Arial"/>
                <w:sz w:val="24"/>
                <w:szCs w:val="24"/>
              </w:rPr>
              <w:t>citizens to attend curriculum and enrichment program</w:t>
            </w:r>
            <w:r w:rsidR="00A75A68">
              <w:rPr>
                <w:rFonts w:ascii="Calisto MT" w:hAnsi="Calisto MT" w:cs="Arial"/>
                <w:sz w:val="24"/>
                <w:szCs w:val="24"/>
              </w:rPr>
              <w:t>mes in accordance with their expected outcomes and person</w:t>
            </w:r>
            <w:r w:rsidR="008B0289">
              <w:rPr>
                <w:rFonts w:ascii="Calisto MT" w:hAnsi="Calisto MT" w:cs="Arial"/>
                <w:sz w:val="24"/>
                <w:szCs w:val="24"/>
              </w:rPr>
              <w:t>-</w:t>
            </w:r>
            <w:r w:rsidR="00A75A68">
              <w:rPr>
                <w:rFonts w:ascii="Calisto MT" w:hAnsi="Calisto MT" w:cs="Arial"/>
                <w:sz w:val="24"/>
                <w:szCs w:val="24"/>
              </w:rPr>
              <w:t>centred plans.</w:t>
            </w:r>
          </w:p>
          <w:p w:rsidR="00AE0301" w:rsidRDefault="00FB2DE2">
            <w:pPr>
              <w:pStyle w:val="ListParagraph"/>
              <w:numPr>
                <w:ilvl w:val="0"/>
                <w:numId w:val="13"/>
              </w:numPr>
              <w:rPr>
                <w:rFonts w:ascii="Calisto MT" w:hAnsi="Calisto MT" w:cs="Arial"/>
                <w:b/>
                <w:sz w:val="24"/>
                <w:szCs w:val="24"/>
              </w:rPr>
            </w:pPr>
            <w:r w:rsidRPr="00FB2DE2">
              <w:rPr>
                <w:rFonts w:ascii="Calisto MT" w:hAnsi="Calisto MT" w:cs="Arial"/>
                <w:sz w:val="24"/>
                <w:szCs w:val="24"/>
              </w:rPr>
              <w:t xml:space="preserve">Positively participate in </w:t>
            </w:r>
            <w:r w:rsidR="00380A3F">
              <w:rPr>
                <w:rFonts w:ascii="Calisto MT" w:hAnsi="Calisto MT" w:cs="Arial"/>
                <w:sz w:val="24"/>
                <w:szCs w:val="24"/>
              </w:rPr>
              <w:t>learner</w:t>
            </w:r>
            <w:r w:rsidR="00216F7B">
              <w:rPr>
                <w:rFonts w:ascii="Calisto MT" w:hAnsi="Calisto MT" w:cs="Arial"/>
                <w:sz w:val="24"/>
                <w:szCs w:val="24"/>
              </w:rPr>
              <w:t xml:space="preserve"> </w:t>
            </w:r>
            <w:r w:rsidR="00216F7B" w:rsidRPr="00C53AEF">
              <w:rPr>
                <w:rFonts w:ascii="Calisto MT" w:hAnsi="Calisto MT" w:cs="Arial"/>
                <w:sz w:val="24"/>
                <w:szCs w:val="24"/>
              </w:rPr>
              <w:t>PCR</w:t>
            </w:r>
            <w:r w:rsidR="00380A3F" w:rsidRPr="00C53AEF">
              <w:rPr>
                <w:rFonts w:ascii="Calisto MT" w:hAnsi="Calisto MT" w:cs="Arial"/>
                <w:sz w:val="24"/>
                <w:szCs w:val="24"/>
              </w:rPr>
              <w:t>/</w:t>
            </w:r>
            <w:r w:rsidRPr="00C53AEF">
              <w:rPr>
                <w:rFonts w:ascii="Calisto MT" w:hAnsi="Calisto MT" w:cs="Arial"/>
                <w:sz w:val="24"/>
                <w:szCs w:val="24"/>
              </w:rPr>
              <w:t>citizen</w:t>
            </w:r>
            <w:r w:rsidR="00216F7B" w:rsidRPr="00C53AEF">
              <w:rPr>
                <w:rFonts w:ascii="Calisto MT" w:hAnsi="Calisto MT" w:cs="Arial"/>
                <w:sz w:val="24"/>
                <w:szCs w:val="24"/>
              </w:rPr>
              <w:t xml:space="preserve"> annual</w:t>
            </w:r>
            <w:r w:rsidRPr="00C53AEF">
              <w:rPr>
                <w:rFonts w:ascii="Calisto MT" w:hAnsi="Calisto MT" w:cs="Arial"/>
                <w:sz w:val="24"/>
                <w:szCs w:val="24"/>
              </w:rPr>
              <w:t xml:space="preserve"> reviews, </w:t>
            </w:r>
            <w:r w:rsidRPr="00FB2DE2">
              <w:rPr>
                <w:rFonts w:ascii="Calisto MT" w:hAnsi="Calisto MT" w:cs="Arial"/>
                <w:sz w:val="24"/>
                <w:szCs w:val="24"/>
              </w:rPr>
              <w:t xml:space="preserve">providing feedback on </w:t>
            </w:r>
            <w:r w:rsidR="00380A3F">
              <w:rPr>
                <w:rFonts w:ascii="Calisto MT" w:hAnsi="Calisto MT" w:cs="Arial"/>
                <w:sz w:val="24"/>
                <w:szCs w:val="24"/>
              </w:rPr>
              <w:t>their</w:t>
            </w:r>
            <w:r w:rsidRPr="00FB2DE2">
              <w:rPr>
                <w:rFonts w:ascii="Calisto MT" w:hAnsi="Calisto MT" w:cs="Arial"/>
                <w:sz w:val="24"/>
                <w:szCs w:val="24"/>
              </w:rPr>
              <w:t xml:space="preserve"> progress towards their independent living outcomes, attending tutorials and actively participating in timetabling</w:t>
            </w:r>
          </w:p>
          <w:p w:rsidR="00AE0301" w:rsidRDefault="00FB2DE2">
            <w:pPr>
              <w:pStyle w:val="ListParagraph"/>
              <w:numPr>
                <w:ilvl w:val="0"/>
                <w:numId w:val="13"/>
              </w:numPr>
              <w:rPr>
                <w:rFonts w:ascii="Calisto MT" w:hAnsi="Calisto MT" w:cs="Arial"/>
                <w:b/>
                <w:sz w:val="24"/>
                <w:szCs w:val="24"/>
              </w:rPr>
            </w:pPr>
            <w:r w:rsidRPr="00FB2DE2">
              <w:rPr>
                <w:rFonts w:ascii="Calisto MT" w:hAnsi="Calisto MT" w:cs="Arial"/>
                <w:sz w:val="24"/>
                <w:szCs w:val="24"/>
              </w:rPr>
              <w:t>Provide opportunities for citizens to experience independent living activities within their day to day roles</w:t>
            </w:r>
          </w:p>
          <w:p w:rsidR="00AE0301" w:rsidRPr="00216F7B" w:rsidRDefault="00FB2DE2">
            <w:pPr>
              <w:pStyle w:val="ListParagraph"/>
              <w:numPr>
                <w:ilvl w:val="0"/>
                <w:numId w:val="13"/>
              </w:numPr>
              <w:rPr>
                <w:rFonts w:ascii="Calisto MT" w:hAnsi="Calisto MT" w:cs="Arial"/>
                <w:b/>
                <w:sz w:val="24"/>
                <w:szCs w:val="24"/>
              </w:rPr>
            </w:pPr>
            <w:r w:rsidRPr="00FB2DE2">
              <w:rPr>
                <w:rFonts w:ascii="Calisto MT" w:hAnsi="Calisto MT" w:cs="Arial"/>
                <w:sz w:val="24"/>
                <w:szCs w:val="24"/>
              </w:rPr>
              <w:lastRenderedPageBreak/>
              <w:t xml:space="preserve">Update </w:t>
            </w:r>
            <w:r w:rsidR="000C5E1E">
              <w:rPr>
                <w:rFonts w:ascii="Calisto MT" w:hAnsi="Calisto MT" w:cs="Arial"/>
                <w:sz w:val="24"/>
                <w:szCs w:val="24"/>
              </w:rPr>
              <w:t>learner/</w:t>
            </w:r>
            <w:r w:rsidRPr="00FB2DE2">
              <w:rPr>
                <w:rFonts w:ascii="Calisto MT" w:hAnsi="Calisto MT" w:cs="Arial"/>
                <w:sz w:val="24"/>
                <w:szCs w:val="24"/>
              </w:rPr>
              <w:t>citizens care</w:t>
            </w:r>
            <w:r w:rsidR="000C5E1E">
              <w:rPr>
                <w:rFonts w:ascii="Calisto MT" w:hAnsi="Calisto MT" w:cs="Arial"/>
                <w:sz w:val="24"/>
                <w:szCs w:val="24"/>
              </w:rPr>
              <w:t xml:space="preserve"> plans</w:t>
            </w:r>
            <w:r w:rsidRPr="00FB2DE2">
              <w:rPr>
                <w:rFonts w:ascii="Calisto MT" w:hAnsi="Calisto MT" w:cs="Arial"/>
                <w:sz w:val="24"/>
                <w:szCs w:val="24"/>
              </w:rPr>
              <w:t xml:space="preserve"> consistent with appropriate levels of support and care needs </w:t>
            </w:r>
          </w:p>
          <w:p w:rsidR="00216F7B" w:rsidRPr="00C53AEF" w:rsidRDefault="00216F7B" w:rsidP="00216F7B">
            <w:pPr>
              <w:pStyle w:val="ListParagraph"/>
              <w:numPr>
                <w:ilvl w:val="0"/>
                <w:numId w:val="13"/>
              </w:numPr>
              <w:rPr>
                <w:rFonts w:ascii="Calisto MT" w:hAnsi="Calisto MT" w:cs="Arial"/>
                <w:sz w:val="24"/>
                <w:szCs w:val="24"/>
              </w:rPr>
            </w:pPr>
            <w:r w:rsidRPr="00C53AEF">
              <w:rPr>
                <w:rFonts w:ascii="Calisto MT" w:hAnsi="Calisto MT" w:cs="Arial"/>
                <w:sz w:val="24"/>
                <w:szCs w:val="24"/>
              </w:rPr>
              <w:t>Contribute to the recording of student progress and achievement (RARPA) and identify areas for development and feedback to the tutor.</w:t>
            </w:r>
          </w:p>
          <w:p w:rsidR="000769C6" w:rsidRPr="000769C6" w:rsidRDefault="000769C6" w:rsidP="000769C6">
            <w:pPr>
              <w:pStyle w:val="ListParagraph"/>
              <w:numPr>
                <w:ilvl w:val="0"/>
                <w:numId w:val="13"/>
              </w:numPr>
              <w:rPr>
                <w:rFonts w:ascii="Calisto MT" w:hAnsi="Calisto MT" w:cs="Arial"/>
                <w:sz w:val="24"/>
                <w:szCs w:val="24"/>
              </w:rPr>
            </w:pPr>
            <w:r w:rsidRPr="000769C6">
              <w:rPr>
                <w:rFonts w:ascii="Calisto MT" w:hAnsi="Calisto MT" w:cs="Arial"/>
                <w:sz w:val="24"/>
                <w:szCs w:val="24"/>
              </w:rPr>
              <w:t>Record and report all relevant customer information including</w:t>
            </w:r>
          </w:p>
          <w:p w:rsidR="000769C6" w:rsidRDefault="000769C6" w:rsidP="000769C6">
            <w:pPr>
              <w:pStyle w:val="ListParagraph"/>
              <w:numPr>
                <w:ilvl w:val="0"/>
                <w:numId w:val="18"/>
              </w:numPr>
              <w:rPr>
                <w:rFonts w:ascii="Calisto MT" w:hAnsi="Calisto MT" w:cs="Arial"/>
                <w:sz w:val="24"/>
                <w:szCs w:val="24"/>
              </w:rPr>
            </w:pPr>
            <w:r>
              <w:rPr>
                <w:rFonts w:ascii="Calisto MT" w:hAnsi="Calisto MT" w:cs="Arial"/>
                <w:sz w:val="24"/>
                <w:szCs w:val="24"/>
              </w:rPr>
              <w:t>t</w:t>
            </w:r>
            <w:r w:rsidRPr="000769C6">
              <w:rPr>
                <w:rFonts w:ascii="Calisto MT" w:hAnsi="Calisto MT" w:cs="Arial"/>
                <w:sz w:val="24"/>
                <w:szCs w:val="24"/>
              </w:rPr>
              <w:t>he care and support that you provide and assistance with medicines</w:t>
            </w:r>
          </w:p>
          <w:p w:rsidR="000769C6" w:rsidRDefault="000769C6" w:rsidP="000769C6">
            <w:pPr>
              <w:pStyle w:val="ListParagraph"/>
              <w:numPr>
                <w:ilvl w:val="0"/>
                <w:numId w:val="18"/>
              </w:numPr>
              <w:rPr>
                <w:rFonts w:ascii="Calisto MT" w:hAnsi="Calisto MT" w:cs="Arial"/>
                <w:sz w:val="24"/>
                <w:szCs w:val="24"/>
              </w:rPr>
            </w:pPr>
            <w:r>
              <w:rPr>
                <w:rFonts w:ascii="Calisto MT" w:hAnsi="Calisto MT" w:cs="Arial"/>
                <w:sz w:val="24"/>
                <w:szCs w:val="24"/>
              </w:rPr>
              <w:t>changes to an individual</w:t>
            </w:r>
            <w:r w:rsidRPr="000769C6">
              <w:rPr>
                <w:rFonts w:ascii="Calisto MT" w:hAnsi="Calisto MT" w:cs="Arial"/>
                <w:sz w:val="24"/>
                <w:szCs w:val="24"/>
              </w:rPr>
              <w:t>’s condition or other concerns</w:t>
            </w:r>
          </w:p>
          <w:p w:rsidR="000769C6" w:rsidRDefault="000769C6" w:rsidP="000769C6">
            <w:pPr>
              <w:pStyle w:val="ListParagraph"/>
              <w:numPr>
                <w:ilvl w:val="0"/>
                <w:numId w:val="18"/>
              </w:numPr>
              <w:rPr>
                <w:rFonts w:ascii="Calisto MT" w:hAnsi="Calisto MT" w:cs="Arial"/>
                <w:sz w:val="24"/>
                <w:szCs w:val="24"/>
              </w:rPr>
            </w:pPr>
            <w:r>
              <w:rPr>
                <w:rFonts w:ascii="Calisto MT" w:hAnsi="Calisto MT" w:cs="Arial"/>
                <w:sz w:val="24"/>
                <w:szCs w:val="24"/>
              </w:rPr>
              <w:t>f</w:t>
            </w:r>
            <w:r w:rsidRPr="000769C6">
              <w:rPr>
                <w:rFonts w:ascii="Calisto MT" w:hAnsi="Calisto MT" w:cs="Arial"/>
                <w:sz w:val="24"/>
                <w:szCs w:val="24"/>
              </w:rPr>
              <w:t xml:space="preserve">aulty </w:t>
            </w:r>
            <w:r>
              <w:rPr>
                <w:rFonts w:ascii="Calisto MT" w:hAnsi="Calisto MT" w:cs="Arial"/>
                <w:sz w:val="24"/>
                <w:szCs w:val="24"/>
              </w:rPr>
              <w:t>equipment or hazards in the service</w:t>
            </w:r>
          </w:p>
          <w:p w:rsidR="000769C6" w:rsidRDefault="000769C6" w:rsidP="000769C6">
            <w:pPr>
              <w:pStyle w:val="ListParagraph"/>
              <w:numPr>
                <w:ilvl w:val="0"/>
                <w:numId w:val="18"/>
              </w:numPr>
              <w:rPr>
                <w:rFonts w:ascii="Calisto MT" w:hAnsi="Calisto MT" w:cs="Arial"/>
                <w:sz w:val="24"/>
                <w:szCs w:val="24"/>
              </w:rPr>
            </w:pPr>
            <w:r>
              <w:rPr>
                <w:rFonts w:ascii="Calisto MT" w:hAnsi="Calisto MT" w:cs="Arial"/>
                <w:sz w:val="24"/>
                <w:szCs w:val="24"/>
              </w:rPr>
              <w:t>r</w:t>
            </w:r>
            <w:r w:rsidRPr="000769C6">
              <w:rPr>
                <w:rFonts w:ascii="Calisto MT" w:hAnsi="Calisto MT" w:cs="Arial"/>
                <w:sz w:val="24"/>
                <w:szCs w:val="24"/>
              </w:rPr>
              <w:t>esponse to emergencies, accidents and incidents</w:t>
            </w:r>
          </w:p>
          <w:p w:rsidR="000769C6" w:rsidRDefault="000769C6" w:rsidP="000769C6">
            <w:pPr>
              <w:pStyle w:val="ListParagraph"/>
              <w:numPr>
                <w:ilvl w:val="0"/>
                <w:numId w:val="18"/>
              </w:numPr>
              <w:rPr>
                <w:rFonts w:ascii="Calisto MT" w:hAnsi="Calisto MT" w:cs="Arial"/>
                <w:sz w:val="24"/>
                <w:szCs w:val="24"/>
              </w:rPr>
            </w:pPr>
            <w:r>
              <w:rPr>
                <w:rFonts w:ascii="Calisto MT" w:hAnsi="Calisto MT" w:cs="Arial"/>
                <w:sz w:val="24"/>
                <w:szCs w:val="24"/>
              </w:rPr>
              <w:t>s</w:t>
            </w:r>
            <w:r w:rsidRPr="000769C6">
              <w:rPr>
                <w:rFonts w:ascii="Calisto MT" w:hAnsi="Calisto MT" w:cs="Arial"/>
                <w:sz w:val="24"/>
                <w:szCs w:val="24"/>
              </w:rPr>
              <w:t>afeguarding matters</w:t>
            </w:r>
            <w:r>
              <w:rPr>
                <w:rFonts w:ascii="Calisto MT" w:hAnsi="Calisto MT" w:cs="Arial"/>
                <w:sz w:val="24"/>
                <w:szCs w:val="24"/>
              </w:rPr>
              <w:t xml:space="preserve"> following the College’s procedures </w:t>
            </w:r>
          </w:p>
          <w:p w:rsidR="00216F7B" w:rsidRPr="00216F7B" w:rsidRDefault="000769C6" w:rsidP="00216F7B">
            <w:pPr>
              <w:pStyle w:val="ListParagraph"/>
              <w:numPr>
                <w:ilvl w:val="0"/>
                <w:numId w:val="18"/>
              </w:numPr>
              <w:rPr>
                <w:rFonts w:ascii="Calisto MT" w:hAnsi="Calisto MT" w:cs="Arial"/>
                <w:sz w:val="24"/>
                <w:szCs w:val="24"/>
              </w:rPr>
            </w:pPr>
            <w:r>
              <w:rPr>
                <w:rFonts w:ascii="Calisto MT" w:hAnsi="Calisto MT" w:cs="Arial"/>
                <w:sz w:val="24"/>
                <w:szCs w:val="24"/>
              </w:rPr>
              <w:t>c</w:t>
            </w:r>
            <w:r w:rsidRPr="000769C6">
              <w:rPr>
                <w:rFonts w:ascii="Calisto MT" w:hAnsi="Calisto MT" w:cs="Arial"/>
                <w:sz w:val="24"/>
                <w:szCs w:val="24"/>
              </w:rPr>
              <w:t>ontact with families or carers and other professional</w:t>
            </w:r>
            <w:r>
              <w:rPr>
                <w:rFonts w:ascii="Calisto MT" w:hAnsi="Calisto MT" w:cs="Arial"/>
                <w:sz w:val="24"/>
                <w:szCs w:val="24"/>
              </w:rPr>
              <w:t>s</w:t>
            </w:r>
          </w:p>
          <w:p w:rsidR="00A75A68" w:rsidRDefault="00A75A68" w:rsidP="00A75A68">
            <w:pPr>
              <w:pStyle w:val="ListParagraph"/>
              <w:numPr>
                <w:ilvl w:val="0"/>
                <w:numId w:val="13"/>
              </w:numPr>
              <w:rPr>
                <w:rFonts w:ascii="Calisto MT" w:hAnsi="Calisto MT" w:cs="Arial"/>
                <w:sz w:val="24"/>
                <w:szCs w:val="24"/>
              </w:rPr>
            </w:pPr>
            <w:r w:rsidRPr="00A75A68">
              <w:rPr>
                <w:rFonts w:ascii="Calisto MT" w:hAnsi="Calisto MT" w:cs="Arial"/>
                <w:sz w:val="24"/>
                <w:szCs w:val="24"/>
              </w:rPr>
              <w:t>Support and assist people who use our services in maintaining and developing personal relationships with family, friends and others of importance to their lives</w:t>
            </w:r>
          </w:p>
          <w:p w:rsidR="005742A9" w:rsidRPr="00C53AEF" w:rsidRDefault="005742A9" w:rsidP="00A75A68">
            <w:pPr>
              <w:pStyle w:val="ListParagraph"/>
              <w:numPr>
                <w:ilvl w:val="0"/>
                <w:numId w:val="13"/>
              </w:numPr>
              <w:rPr>
                <w:rFonts w:ascii="Calisto MT" w:hAnsi="Calisto MT" w:cs="Arial"/>
                <w:sz w:val="24"/>
                <w:szCs w:val="24"/>
              </w:rPr>
            </w:pPr>
            <w:r w:rsidRPr="00C53AEF">
              <w:rPr>
                <w:rFonts w:ascii="Calisto MT" w:hAnsi="Calisto MT" w:cs="Arial"/>
                <w:sz w:val="24"/>
                <w:szCs w:val="24"/>
              </w:rPr>
              <w:t xml:space="preserve">To establish and maintain a high level of customer service for residents, students, parents and </w:t>
            </w:r>
            <w:proofErr w:type="gramStart"/>
            <w:r w:rsidRPr="00C53AEF">
              <w:rPr>
                <w:rFonts w:ascii="Calisto MT" w:hAnsi="Calisto MT" w:cs="Arial"/>
                <w:sz w:val="24"/>
                <w:szCs w:val="24"/>
              </w:rPr>
              <w:t>other</w:t>
            </w:r>
            <w:proofErr w:type="gramEnd"/>
            <w:r w:rsidRPr="00C53AEF">
              <w:rPr>
                <w:rFonts w:ascii="Calisto MT" w:hAnsi="Calisto MT" w:cs="Arial"/>
                <w:sz w:val="24"/>
                <w:szCs w:val="24"/>
              </w:rPr>
              <w:t xml:space="preserve"> appropriate individuals/group.</w:t>
            </w:r>
          </w:p>
          <w:p w:rsidR="00BE2AB3" w:rsidRDefault="00BE2AB3" w:rsidP="00BE2AB3">
            <w:pPr>
              <w:pStyle w:val="ListParagraph"/>
              <w:rPr>
                <w:rFonts w:ascii="Calisto MT" w:hAnsi="Calisto MT" w:cs="Arial"/>
                <w:b/>
                <w:sz w:val="24"/>
                <w:szCs w:val="24"/>
              </w:rPr>
            </w:pPr>
          </w:p>
          <w:p w:rsidR="00AE0301" w:rsidRDefault="00FB2DE2">
            <w:pPr>
              <w:rPr>
                <w:rFonts w:ascii="Calisto MT" w:hAnsi="Calisto MT" w:cs="Arial"/>
                <w:b/>
                <w:sz w:val="24"/>
                <w:szCs w:val="24"/>
              </w:rPr>
            </w:pPr>
            <w:r w:rsidRPr="00FB2DE2">
              <w:rPr>
                <w:rFonts w:ascii="Calisto MT" w:hAnsi="Calisto MT" w:cs="Arial"/>
                <w:b/>
                <w:sz w:val="24"/>
                <w:szCs w:val="24"/>
              </w:rPr>
              <w:t>Health and Safety</w:t>
            </w:r>
          </w:p>
          <w:p w:rsidR="008B0289" w:rsidRPr="008B0289" w:rsidRDefault="008B0289" w:rsidP="008B0289">
            <w:pPr>
              <w:numPr>
                <w:ilvl w:val="0"/>
                <w:numId w:val="19"/>
              </w:numPr>
              <w:rPr>
                <w:rFonts w:ascii="Calisto MT" w:eastAsia="Times New Roman" w:hAnsi="Calisto MT" w:cs="Arial"/>
                <w:sz w:val="24"/>
                <w:szCs w:val="24"/>
              </w:rPr>
            </w:pPr>
            <w:r w:rsidRPr="008B0289">
              <w:rPr>
                <w:rFonts w:ascii="Calisto MT" w:eastAsia="Times New Roman" w:hAnsi="Calisto MT" w:cs="Arial"/>
                <w:sz w:val="24"/>
                <w:szCs w:val="24"/>
              </w:rPr>
              <w:t>Work in line with all health &amp; safety procedures and risk assessments at all times</w:t>
            </w:r>
          </w:p>
          <w:p w:rsidR="008B0289" w:rsidRPr="008B0289" w:rsidRDefault="008B0289" w:rsidP="008B0289">
            <w:pPr>
              <w:numPr>
                <w:ilvl w:val="0"/>
                <w:numId w:val="19"/>
              </w:numPr>
              <w:rPr>
                <w:rFonts w:ascii="Calisto MT" w:eastAsia="Times New Roman" w:hAnsi="Calisto MT" w:cs="Arial"/>
                <w:sz w:val="24"/>
                <w:szCs w:val="24"/>
              </w:rPr>
            </w:pPr>
            <w:r w:rsidRPr="008B0289">
              <w:rPr>
                <w:rFonts w:ascii="Calisto MT" w:eastAsia="Times New Roman" w:hAnsi="Calisto MT" w:cs="Arial"/>
                <w:sz w:val="24"/>
                <w:szCs w:val="24"/>
              </w:rPr>
              <w:t>Adherence to moving &amp; handling procedures</w:t>
            </w:r>
          </w:p>
          <w:p w:rsidR="008B0289" w:rsidRPr="008B0289" w:rsidRDefault="008B0289" w:rsidP="008B0289">
            <w:pPr>
              <w:numPr>
                <w:ilvl w:val="0"/>
                <w:numId w:val="19"/>
              </w:numPr>
              <w:rPr>
                <w:rFonts w:ascii="Calisto MT" w:eastAsia="Times New Roman" w:hAnsi="Calisto MT" w:cs="Arial"/>
                <w:sz w:val="24"/>
                <w:szCs w:val="24"/>
              </w:rPr>
            </w:pPr>
            <w:r w:rsidRPr="008B0289">
              <w:rPr>
                <w:rFonts w:ascii="Calisto MT" w:eastAsia="Times New Roman" w:hAnsi="Calisto MT" w:cs="Arial"/>
                <w:sz w:val="24"/>
                <w:szCs w:val="24"/>
              </w:rPr>
              <w:t>Be proactive in following infection control guidelines at all times. This includes the wearing of appropriate Personal Protective Equipment (PPE)</w:t>
            </w:r>
          </w:p>
          <w:p w:rsidR="008B0289" w:rsidRDefault="008B0289" w:rsidP="008B0289">
            <w:pPr>
              <w:numPr>
                <w:ilvl w:val="0"/>
                <w:numId w:val="19"/>
              </w:numPr>
              <w:rPr>
                <w:rFonts w:ascii="Calisto MT" w:eastAsia="Times New Roman" w:hAnsi="Calisto MT" w:cs="Arial"/>
                <w:sz w:val="24"/>
                <w:szCs w:val="24"/>
              </w:rPr>
            </w:pPr>
            <w:r w:rsidRPr="008B0289">
              <w:rPr>
                <w:rFonts w:ascii="Calisto MT" w:eastAsia="Times New Roman" w:hAnsi="Calisto MT" w:cs="Arial"/>
                <w:sz w:val="24"/>
                <w:szCs w:val="24"/>
              </w:rPr>
              <w:t>Report any health &amp; safety concerns to the appropriate person in a timely manner</w:t>
            </w:r>
          </w:p>
          <w:p w:rsidR="00822D2B" w:rsidRPr="008B0289" w:rsidRDefault="008B0289" w:rsidP="008B0289">
            <w:pPr>
              <w:numPr>
                <w:ilvl w:val="0"/>
                <w:numId w:val="19"/>
              </w:numPr>
              <w:rPr>
                <w:rFonts w:ascii="Calisto MT" w:eastAsia="Times New Roman" w:hAnsi="Calisto MT" w:cs="Arial"/>
                <w:sz w:val="24"/>
                <w:szCs w:val="24"/>
              </w:rPr>
            </w:pPr>
            <w:r w:rsidRPr="008B0289">
              <w:rPr>
                <w:rFonts w:ascii="Calisto MT" w:eastAsia="Times New Roman" w:hAnsi="Calisto MT" w:cs="Arial"/>
                <w:sz w:val="24"/>
                <w:szCs w:val="24"/>
              </w:rPr>
              <w:t>Have due regard for your own safety at work, the safety of your colleagues and the safety of all citizens in your care.</w:t>
            </w:r>
          </w:p>
        </w:tc>
      </w:tr>
      <w:tr w:rsidR="00C230C2" w:rsidTr="008B0289">
        <w:tc>
          <w:tcPr>
            <w:tcW w:w="9016" w:type="dxa"/>
            <w:shd w:val="clear" w:color="auto" w:fill="808080" w:themeFill="background1" w:themeFillShade="80"/>
          </w:tcPr>
          <w:p w:rsidR="00C230C2" w:rsidRPr="00547DB8" w:rsidRDefault="00C230C2" w:rsidP="009A7901">
            <w:pPr>
              <w:rPr>
                <w:rFonts w:ascii="Gill Sans MT" w:hAnsi="Gill Sans MT"/>
                <w:color w:val="FFFFFF" w:themeColor="background1"/>
                <w:sz w:val="24"/>
                <w:szCs w:val="24"/>
              </w:rPr>
            </w:pPr>
            <w:r w:rsidRPr="00547DB8">
              <w:rPr>
                <w:rFonts w:ascii="Gill Sans MT" w:hAnsi="Gill Sans MT"/>
                <w:color w:val="FFFFFF" w:themeColor="background1"/>
                <w:sz w:val="24"/>
                <w:szCs w:val="24"/>
              </w:rPr>
              <w:lastRenderedPageBreak/>
              <w:t>Key results we want to see from this role</w:t>
            </w:r>
          </w:p>
        </w:tc>
      </w:tr>
      <w:tr w:rsidR="00C230C2" w:rsidTr="008B0289">
        <w:tc>
          <w:tcPr>
            <w:tcW w:w="9016" w:type="dxa"/>
            <w:shd w:val="clear" w:color="auto" w:fill="FFFFFF" w:themeFill="background1"/>
          </w:tcPr>
          <w:p w:rsidR="008B0289" w:rsidRPr="000E66C1" w:rsidRDefault="008B0289" w:rsidP="008B0289">
            <w:pPr>
              <w:pStyle w:val="NoSpacing"/>
              <w:numPr>
                <w:ilvl w:val="0"/>
                <w:numId w:val="14"/>
              </w:numPr>
              <w:rPr>
                <w:rFonts w:ascii="Calisto MT" w:hAnsi="Calisto MT"/>
                <w:sz w:val="24"/>
                <w:szCs w:val="24"/>
              </w:rPr>
            </w:pPr>
            <w:r w:rsidRPr="000E66C1">
              <w:rPr>
                <w:rFonts w:ascii="Calisto MT" w:hAnsi="Calisto MT"/>
                <w:sz w:val="24"/>
                <w:szCs w:val="24"/>
              </w:rPr>
              <w:t>Positive feedback from all stakeholder groups about the care, support and activities you personally deliver</w:t>
            </w:r>
          </w:p>
          <w:p w:rsidR="008B0289" w:rsidRPr="000E66C1" w:rsidRDefault="008B0289" w:rsidP="008B0289">
            <w:pPr>
              <w:pStyle w:val="NoSpacing"/>
              <w:numPr>
                <w:ilvl w:val="0"/>
                <w:numId w:val="14"/>
              </w:numPr>
              <w:rPr>
                <w:rFonts w:ascii="Calisto MT" w:hAnsi="Calisto MT"/>
                <w:sz w:val="24"/>
                <w:szCs w:val="24"/>
              </w:rPr>
            </w:pPr>
            <w:r w:rsidRPr="000E66C1">
              <w:rPr>
                <w:rFonts w:ascii="Calisto MT" w:hAnsi="Calisto MT"/>
                <w:sz w:val="24"/>
                <w:szCs w:val="24"/>
              </w:rPr>
              <w:t>You take responsibility for meeting all care and support needs of citizens in your care at any time, adhering to agreed care and support documentation</w:t>
            </w:r>
          </w:p>
          <w:p w:rsidR="008B0289" w:rsidRPr="000E66C1" w:rsidRDefault="008B0289" w:rsidP="008B0289">
            <w:pPr>
              <w:pStyle w:val="NoSpacing"/>
              <w:numPr>
                <w:ilvl w:val="0"/>
                <w:numId w:val="14"/>
              </w:numPr>
              <w:rPr>
                <w:rFonts w:ascii="Calisto MT" w:hAnsi="Calisto MT"/>
                <w:sz w:val="24"/>
                <w:szCs w:val="24"/>
              </w:rPr>
            </w:pPr>
            <w:r>
              <w:rPr>
                <w:rFonts w:ascii="Calisto MT" w:hAnsi="Calisto MT"/>
                <w:sz w:val="24"/>
                <w:szCs w:val="24"/>
              </w:rPr>
              <w:t>Successful e</w:t>
            </w:r>
            <w:r w:rsidRPr="000E66C1">
              <w:rPr>
                <w:rFonts w:ascii="Calisto MT" w:hAnsi="Calisto MT"/>
                <w:sz w:val="24"/>
                <w:szCs w:val="24"/>
              </w:rPr>
              <w:t>ngagement of citizens in meaningful activities throughout the day</w:t>
            </w:r>
          </w:p>
          <w:p w:rsidR="00AE0301" w:rsidRDefault="008B0289" w:rsidP="008B0289">
            <w:pPr>
              <w:pStyle w:val="ListParagraph"/>
              <w:numPr>
                <w:ilvl w:val="0"/>
                <w:numId w:val="14"/>
              </w:numPr>
              <w:spacing w:after="120"/>
              <w:rPr>
                <w:rFonts w:ascii="Calisto MT" w:hAnsi="Calisto MT"/>
                <w:sz w:val="24"/>
                <w:szCs w:val="24"/>
              </w:rPr>
            </w:pPr>
            <w:r w:rsidRPr="000E66C1">
              <w:rPr>
                <w:rFonts w:ascii="Calisto MT" w:hAnsi="Calisto MT"/>
                <w:sz w:val="24"/>
                <w:szCs w:val="24"/>
              </w:rPr>
              <w:t>Evidence of high</w:t>
            </w:r>
            <w:r>
              <w:rPr>
                <w:rFonts w:ascii="Calisto MT" w:hAnsi="Calisto MT"/>
                <w:sz w:val="24"/>
                <w:szCs w:val="24"/>
              </w:rPr>
              <w:t>-</w:t>
            </w:r>
            <w:r w:rsidRPr="000E66C1">
              <w:rPr>
                <w:rFonts w:ascii="Calisto MT" w:hAnsi="Calisto MT"/>
                <w:sz w:val="24"/>
                <w:szCs w:val="24"/>
              </w:rPr>
              <w:t>quality record keeping that is complete and accurate</w:t>
            </w:r>
          </w:p>
        </w:tc>
      </w:tr>
      <w:tr w:rsidR="00C230C2" w:rsidTr="008B0289">
        <w:tc>
          <w:tcPr>
            <w:tcW w:w="9016" w:type="dxa"/>
            <w:shd w:val="clear" w:color="auto" w:fill="808080" w:themeFill="background1" w:themeFillShade="80"/>
          </w:tcPr>
          <w:p w:rsidR="00C230C2" w:rsidRPr="00317C03" w:rsidRDefault="00C230C2" w:rsidP="009A7901">
            <w:pPr>
              <w:rPr>
                <w:rFonts w:ascii="Gill Sans MT" w:hAnsi="Gill Sans MT"/>
                <w:color w:val="FFFFFF" w:themeColor="background1"/>
                <w:sz w:val="24"/>
                <w:szCs w:val="24"/>
              </w:rPr>
            </w:pPr>
            <w:r w:rsidRPr="00317C03">
              <w:rPr>
                <w:rFonts w:ascii="Gill Sans MT" w:hAnsi="Gill Sans MT"/>
                <w:color w:val="FFFFFF" w:themeColor="background1"/>
                <w:sz w:val="24"/>
                <w:szCs w:val="24"/>
              </w:rPr>
              <w:t>Dimensions of the role</w:t>
            </w:r>
          </w:p>
        </w:tc>
      </w:tr>
      <w:tr w:rsidR="00C230C2" w:rsidTr="008B0289">
        <w:tc>
          <w:tcPr>
            <w:tcW w:w="9016" w:type="dxa"/>
            <w:shd w:val="clear" w:color="auto" w:fill="FFFFFF" w:themeFill="background1"/>
          </w:tcPr>
          <w:p w:rsidR="00AE0301" w:rsidRDefault="00FB2DE2">
            <w:pPr>
              <w:pStyle w:val="ListParagraph"/>
              <w:numPr>
                <w:ilvl w:val="0"/>
                <w:numId w:val="14"/>
              </w:numPr>
              <w:rPr>
                <w:rFonts w:ascii="Calisto MT" w:hAnsi="Calisto MT" w:cs="Arial"/>
                <w:sz w:val="24"/>
                <w:szCs w:val="24"/>
              </w:rPr>
            </w:pPr>
            <w:r w:rsidRPr="00FB2DE2">
              <w:rPr>
                <w:rFonts w:ascii="Calisto MT" w:hAnsi="Calisto MT" w:cs="Arial"/>
                <w:sz w:val="24"/>
                <w:szCs w:val="24"/>
              </w:rPr>
              <w:t xml:space="preserve">You will be working with a team of highly motivated care </w:t>
            </w:r>
            <w:r w:rsidR="0079195A">
              <w:rPr>
                <w:rFonts w:ascii="Calisto MT" w:hAnsi="Calisto MT" w:cs="Arial"/>
                <w:sz w:val="24"/>
                <w:szCs w:val="24"/>
              </w:rPr>
              <w:t>staff</w:t>
            </w:r>
            <w:r w:rsidRPr="00FB2DE2">
              <w:rPr>
                <w:rFonts w:ascii="Calisto MT" w:hAnsi="Calisto MT" w:cs="Arial"/>
                <w:sz w:val="24"/>
                <w:szCs w:val="24"/>
              </w:rPr>
              <w:t xml:space="preserve"> and will work flexibly across the service to ensure the seamless delivery of person</w:t>
            </w:r>
            <w:r w:rsidR="0072266B">
              <w:rPr>
                <w:rFonts w:ascii="Calisto MT" w:hAnsi="Calisto MT" w:cs="Arial"/>
                <w:sz w:val="24"/>
                <w:szCs w:val="24"/>
              </w:rPr>
              <w:t>-</w:t>
            </w:r>
            <w:r w:rsidRPr="00FB2DE2">
              <w:rPr>
                <w:rFonts w:ascii="Calisto MT" w:hAnsi="Calisto MT" w:cs="Arial"/>
                <w:sz w:val="24"/>
                <w:szCs w:val="24"/>
              </w:rPr>
              <w:t>centred care plans and individual learning plans to all our citizens and their families.</w:t>
            </w:r>
          </w:p>
          <w:p w:rsidR="00BE2AB3" w:rsidRDefault="00BE2AB3" w:rsidP="00BE2AB3">
            <w:pPr>
              <w:pStyle w:val="ListParagraph"/>
              <w:numPr>
                <w:ilvl w:val="0"/>
                <w:numId w:val="14"/>
              </w:numPr>
              <w:rPr>
                <w:rFonts w:ascii="Calisto MT" w:hAnsi="Calisto MT" w:cs="Arial"/>
                <w:sz w:val="24"/>
                <w:szCs w:val="24"/>
              </w:rPr>
            </w:pPr>
            <w:r w:rsidRPr="00BE2AB3">
              <w:rPr>
                <w:rFonts w:ascii="Calisto MT" w:hAnsi="Calisto MT" w:cs="Arial"/>
                <w:sz w:val="24"/>
                <w:szCs w:val="24"/>
              </w:rPr>
              <w:t>You may be required to work in any one of the Registered services.</w:t>
            </w:r>
          </w:p>
          <w:p w:rsidR="00A75A68" w:rsidRDefault="00A75A68" w:rsidP="00BE2AB3">
            <w:pPr>
              <w:pStyle w:val="ListParagraph"/>
              <w:numPr>
                <w:ilvl w:val="0"/>
                <w:numId w:val="14"/>
              </w:numPr>
              <w:rPr>
                <w:rFonts w:ascii="Calisto MT" w:hAnsi="Calisto MT" w:cs="Arial"/>
                <w:sz w:val="24"/>
                <w:szCs w:val="24"/>
              </w:rPr>
            </w:pPr>
            <w:r>
              <w:rPr>
                <w:rFonts w:ascii="Calisto MT" w:hAnsi="Calisto MT" w:cs="Arial"/>
                <w:sz w:val="24"/>
                <w:szCs w:val="24"/>
              </w:rPr>
              <w:t>You will work flexibly within the expectations of the service shift patterns.</w:t>
            </w:r>
          </w:p>
          <w:p w:rsidR="00B10300" w:rsidRPr="009B65A9" w:rsidRDefault="00B10300" w:rsidP="009A7901">
            <w:pPr>
              <w:spacing w:after="120"/>
              <w:rPr>
                <w:rFonts w:ascii="Calisto MT" w:hAnsi="Calisto MT" w:cs="Tahoma"/>
                <w:sz w:val="24"/>
                <w:szCs w:val="24"/>
              </w:rPr>
            </w:pPr>
          </w:p>
        </w:tc>
      </w:tr>
      <w:tr w:rsidR="00C230C2" w:rsidTr="008B0289">
        <w:tc>
          <w:tcPr>
            <w:tcW w:w="9016" w:type="dxa"/>
            <w:shd w:val="clear" w:color="auto" w:fill="808080" w:themeFill="background1" w:themeFillShade="80"/>
          </w:tcPr>
          <w:p w:rsidR="00C230C2" w:rsidRPr="00317C03" w:rsidRDefault="00C230C2" w:rsidP="009A7901">
            <w:pPr>
              <w:rPr>
                <w:rFonts w:ascii="Gill Sans MT" w:hAnsi="Gill Sans MT"/>
                <w:color w:val="FFFFFF" w:themeColor="background1"/>
                <w:sz w:val="24"/>
                <w:szCs w:val="24"/>
              </w:rPr>
            </w:pPr>
            <w:r w:rsidRPr="00317C03">
              <w:rPr>
                <w:rFonts w:ascii="Gill Sans MT" w:hAnsi="Gill Sans MT"/>
                <w:color w:val="FFFFFF" w:themeColor="background1"/>
                <w:sz w:val="24"/>
                <w:szCs w:val="24"/>
              </w:rPr>
              <w:t>Key work relationships</w:t>
            </w:r>
          </w:p>
        </w:tc>
      </w:tr>
      <w:tr w:rsidR="008B0289" w:rsidTr="008B0289">
        <w:tc>
          <w:tcPr>
            <w:tcW w:w="9016" w:type="dxa"/>
            <w:shd w:val="clear" w:color="auto" w:fill="FFFFFF" w:themeFill="background1"/>
          </w:tcPr>
          <w:p w:rsidR="008B0289" w:rsidRPr="003F24BF" w:rsidRDefault="008B0289" w:rsidP="008B0289">
            <w:pPr>
              <w:pStyle w:val="NoSpacing"/>
              <w:numPr>
                <w:ilvl w:val="0"/>
                <w:numId w:val="21"/>
              </w:numPr>
              <w:rPr>
                <w:rFonts w:ascii="Calisto MT" w:hAnsi="Calisto MT"/>
                <w:sz w:val="24"/>
                <w:szCs w:val="24"/>
              </w:rPr>
            </w:pPr>
            <w:r w:rsidRPr="003F24BF">
              <w:rPr>
                <w:rFonts w:ascii="Calisto MT" w:hAnsi="Calisto MT"/>
                <w:sz w:val="24"/>
                <w:szCs w:val="24"/>
              </w:rPr>
              <w:t>To work under the guidance and direction of the Service Manager, Service Coordinators and Designated Safeguarding Team</w:t>
            </w:r>
          </w:p>
          <w:p w:rsidR="008B0289" w:rsidRPr="003F24BF" w:rsidRDefault="008B0289" w:rsidP="008B0289">
            <w:pPr>
              <w:pStyle w:val="NoSpacing"/>
              <w:numPr>
                <w:ilvl w:val="0"/>
                <w:numId w:val="21"/>
              </w:numPr>
              <w:rPr>
                <w:rFonts w:ascii="Calisto MT" w:hAnsi="Calisto MT"/>
                <w:sz w:val="24"/>
                <w:szCs w:val="24"/>
              </w:rPr>
            </w:pPr>
            <w:r w:rsidRPr="003F24BF">
              <w:rPr>
                <w:rFonts w:ascii="Calisto MT" w:hAnsi="Calisto MT"/>
                <w:sz w:val="24"/>
                <w:szCs w:val="24"/>
              </w:rPr>
              <w:lastRenderedPageBreak/>
              <w:t>Observe confidentiality of clients’ information</w:t>
            </w:r>
          </w:p>
          <w:p w:rsidR="008B0289" w:rsidRPr="003F24BF" w:rsidRDefault="008B0289" w:rsidP="008B0289">
            <w:pPr>
              <w:pStyle w:val="NoSpacing"/>
              <w:numPr>
                <w:ilvl w:val="0"/>
                <w:numId w:val="21"/>
              </w:numPr>
              <w:rPr>
                <w:rFonts w:ascii="Calisto MT" w:hAnsi="Calisto MT"/>
                <w:sz w:val="24"/>
                <w:szCs w:val="24"/>
              </w:rPr>
            </w:pPr>
            <w:r w:rsidRPr="003F24BF">
              <w:rPr>
                <w:rFonts w:ascii="Calisto MT" w:hAnsi="Calisto MT"/>
                <w:sz w:val="24"/>
                <w:szCs w:val="24"/>
              </w:rPr>
              <w:t>Promote and maintain all aspects of good teamwork and take personal responsibility towards ensuring team’s healthy functioning</w:t>
            </w:r>
          </w:p>
          <w:p w:rsidR="008B0289" w:rsidRPr="003F24BF" w:rsidRDefault="008B0289" w:rsidP="008B0289">
            <w:pPr>
              <w:pStyle w:val="NoSpacing"/>
              <w:numPr>
                <w:ilvl w:val="0"/>
                <w:numId w:val="21"/>
              </w:numPr>
              <w:rPr>
                <w:rFonts w:ascii="Calisto MT" w:hAnsi="Calisto MT"/>
                <w:sz w:val="24"/>
                <w:szCs w:val="24"/>
              </w:rPr>
            </w:pPr>
            <w:r w:rsidRPr="003F24BF">
              <w:rPr>
                <w:rFonts w:ascii="Calisto MT" w:hAnsi="Calisto MT"/>
                <w:sz w:val="24"/>
                <w:szCs w:val="24"/>
              </w:rPr>
              <w:t xml:space="preserve">Participate in the agreed system of appraisal and own performance review </w:t>
            </w:r>
          </w:p>
          <w:p w:rsidR="008B0289" w:rsidRPr="003F24BF" w:rsidRDefault="008B0289" w:rsidP="008B0289">
            <w:pPr>
              <w:pStyle w:val="NoSpacing"/>
              <w:numPr>
                <w:ilvl w:val="0"/>
                <w:numId w:val="21"/>
              </w:numPr>
            </w:pPr>
            <w:r w:rsidRPr="003F24BF">
              <w:rPr>
                <w:rFonts w:ascii="Calisto MT" w:hAnsi="Calisto MT"/>
                <w:sz w:val="24"/>
                <w:szCs w:val="24"/>
              </w:rPr>
              <w:t>Be fully committed to your own continuous professional development (CPD), undertaking development opportunities as required for the role</w:t>
            </w:r>
          </w:p>
        </w:tc>
      </w:tr>
      <w:tr w:rsidR="008B0289" w:rsidTr="008B0289">
        <w:tc>
          <w:tcPr>
            <w:tcW w:w="9016" w:type="dxa"/>
            <w:shd w:val="clear" w:color="auto" w:fill="808080" w:themeFill="background1" w:themeFillShade="80"/>
          </w:tcPr>
          <w:p w:rsidR="008B0289" w:rsidRPr="008B0289" w:rsidRDefault="008B0289" w:rsidP="008B0289">
            <w:pPr>
              <w:rPr>
                <w:rFonts w:ascii="Gill Sans MT" w:hAnsi="Gill Sans MT" w:cs="Arial"/>
                <w:color w:val="FFFFFF" w:themeColor="background1"/>
                <w:sz w:val="24"/>
                <w:szCs w:val="24"/>
              </w:rPr>
            </w:pPr>
            <w:r w:rsidRPr="008B0289">
              <w:rPr>
                <w:rFonts w:ascii="Gill Sans MT" w:hAnsi="Gill Sans MT" w:cs="Arial"/>
                <w:color w:val="FFFFFF" w:themeColor="background1"/>
                <w:sz w:val="24"/>
                <w:szCs w:val="24"/>
              </w:rPr>
              <w:lastRenderedPageBreak/>
              <w:t>Working Environment/Working patterns</w:t>
            </w:r>
          </w:p>
        </w:tc>
      </w:tr>
      <w:tr w:rsidR="008B0289" w:rsidTr="00DF6AE2">
        <w:tc>
          <w:tcPr>
            <w:tcW w:w="9016" w:type="dxa"/>
            <w:shd w:val="clear" w:color="auto" w:fill="FFFFFF"/>
          </w:tcPr>
          <w:p w:rsidR="008B0289" w:rsidRDefault="008B0289" w:rsidP="008B0289">
            <w:pPr>
              <w:pStyle w:val="ListParagraph"/>
              <w:spacing w:after="60"/>
              <w:ind w:left="0"/>
              <w:rPr>
                <w:rFonts w:ascii="Calisto MT" w:hAnsi="Calisto MT"/>
                <w:sz w:val="24"/>
                <w:szCs w:val="24"/>
              </w:rPr>
            </w:pPr>
            <w:r w:rsidRPr="00CE0238">
              <w:rPr>
                <w:rFonts w:ascii="Calisto MT" w:hAnsi="Calisto MT"/>
                <w:sz w:val="24"/>
                <w:szCs w:val="24"/>
              </w:rPr>
              <w:t>The role will generally involve working</w:t>
            </w:r>
            <w:r>
              <w:rPr>
                <w:rFonts w:ascii="Calisto MT" w:hAnsi="Calisto MT"/>
                <w:sz w:val="24"/>
                <w:szCs w:val="24"/>
              </w:rPr>
              <w:t xml:space="preserve"> 7 days a week on a</w:t>
            </w:r>
            <w:r w:rsidRPr="00CE0238">
              <w:rPr>
                <w:rFonts w:ascii="Calisto MT" w:hAnsi="Calisto MT"/>
                <w:sz w:val="24"/>
                <w:szCs w:val="24"/>
              </w:rPr>
              <w:t xml:space="preserve"> </w:t>
            </w:r>
            <w:r>
              <w:rPr>
                <w:rFonts w:ascii="Calisto MT" w:hAnsi="Calisto MT"/>
                <w:sz w:val="24"/>
                <w:szCs w:val="24"/>
              </w:rPr>
              <w:t>shift pattern 7</w:t>
            </w:r>
            <w:r w:rsidRPr="00CE0238">
              <w:rPr>
                <w:rFonts w:ascii="Calisto MT" w:hAnsi="Calisto MT"/>
                <w:sz w:val="24"/>
                <w:szCs w:val="24"/>
              </w:rPr>
              <w:t>.</w:t>
            </w:r>
            <w:r>
              <w:rPr>
                <w:rFonts w:ascii="Calisto MT" w:hAnsi="Calisto MT"/>
                <w:sz w:val="24"/>
                <w:szCs w:val="24"/>
              </w:rPr>
              <w:t>30</w:t>
            </w:r>
            <w:r w:rsidRPr="00CE0238">
              <w:rPr>
                <w:rFonts w:ascii="Calisto MT" w:hAnsi="Calisto MT"/>
                <w:sz w:val="24"/>
                <w:szCs w:val="24"/>
              </w:rPr>
              <w:t xml:space="preserve">am to </w:t>
            </w:r>
            <w:r>
              <w:rPr>
                <w:rFonts w:ascii="Calisto MT" w:hAnsi="Calisto MT"/>
                <w:sz w:val="24"/>
                <w:szCs w:val="24"/>
              </w:rPr>
              <w:t>2</w:t>
            </w:r>
            <w:r w:rsidRPr="00CE0238">
              <w:rPr>
                <w:rFonts w:ascii="Calisto MT" w:hAnsi="Calisto MT"/>
                <w:sz w:val="24"/>
                <w:szCs w:val="24"/>
              </w:rPr>
              <w:t>.30pm</w:t>
            </w:r>
            <w:r>
              <w:rPr>
                <w:rFonts w:ascii="Calisto MT" w:hAnsi="Calisto MT"/>
                <w:sz w:val="24"/>
                <w:szCs w:val="24"/>
              </w:rPr>
              <w:t xml:space="preserve"> or 2.30 to 10.15pm</w:t>
            </w:r>
            <w:r w:rsidRPr="00CE0238">
              <w:rPr>
                <w:rFonts w:ascii="Calisto MT" w:hAnsi="Calisto MT"/>
                <w:sz w:val="24"/>
                <w:szCs w:val="24"/>
              </w:rPr>
              <w:t>. However, some flexibility will be required to work outside of these hours to meet the operational needs of the service.</w:t>
            </w:r>
          </w:p>
          <w:p w:rsidR="008B0289" w:rsidRPr="00CE0238" w:rsidRDefault="008B0289" w:rsidP="008B0289">
            <w:pPr>
              <w:pStyle w:val="ListParagraph"/>
              <w:spacing w:after="60"/>
              <w:ind w:left="0"/>
              <w:rPr>
                <w:rFonts w:ascii="Calisto MT" w:hAnsi="Calisto MT"/>
                <w:sz w:val="24"/>
                <w:szCs w:val="24"/>
              </w:rPr>
            </w:pPr>
          </w:p>
          <w:p w:rsidR="008B0289" w:rsidRPr="003F24BF" w:rsidRDefault="008B0289" w:rsidP="008B0289">
            <w:pPr>
              <w:pStyle w:val="ListParagraph"/>
              <w:spacing w:after="60"/>
              <w:ind w:left="0"/>
              <w:rPr>
                <w:rFonts w:ascii="Calisto MT" w:hAnsi="Calisto MT"/>
                <w:sz w:val="24"/>
                <w:szCs w:val="24"/>
              </w:rPr>
            </w:pPr>
            <w:r w:rsidRPr="00CE0238">
              <w:rPr>
                <w:rFonts w:ascii="Calisto MT" w:hAnsi="Calisto MT"/>
                <w:sz w:val="24"/>
                <w:szCs w:val="24"/>
              </w:rPr>
              <w:t>The role is based on the Portland campus</w:t>
            </w:r>
            <w:r>
              <w:rPr>
                <w:rFonts w:ascii="Calisto MT" w:hAnsi="Calisto MT"/>
                <w:sz w:val="24"/>
                <w:szCs w:val="24"/>
              </w:rPr>
              <w:t xml:space="preserve"> working in a specific team.</w:t>
            </w:r>
            <w:r w:rsidRPr="00CE0238">
              <w:rPr>
                <w:rFonts w:ascii="Calisto MT" w:hAnsi="Calisto MT"/>
                <w:sz w:val="24"/>
                <w:szCs w:val="24"/>
              </w:rPr>
              <w:t xml:space="preserve"> </w:t>
            </w:r>
            <w:r>
              <w:rPr>
                <w:rFonts w:ascii="Calisto MT" w:hAnsi="Calisto MT"/>
                <w:sz w:val="24"/>
                <w:szCs w:val="24"/>
              </w:rPr>
              <w:t>However, y</w:t>
            </w:r>
            <w:r w:rsidRPr="00CE0238">
              <w:rPr>
                <w:rFonts w:ascii="Calisto MT" w:hAnsi="Calisto MT"/>
                <w:sz w:val="24"/>
                <w:szCs w:val="24"/>
              </w:rPr>
              <w:t>ou</w:t>
            </w:r>
            <w:r>
              <w:rPr>
                <w:rFonts w:ascii="Calisto MT" w:hAnsi="Calisto MT"/>
                <w:sz w:val="24"/>
                <w:szCs w:val="24"/>
              </w:rPr>
              <w:t xml:space="preserve"> may </w:t>
            </w:r>
            <w:r w:rsidRPr="00CE0238">
              <w:rPr>
                <w:rFonts w:ascii="Calisto MT" w:hAnsi="Calisto MT"/>
                <w:sz w:val="24"/>
                <w:szCs w:val="24"/>
              </w:rPr>
              <w:t xml:space="preserve">also be expected to work across all </w:t>
            </w:r>
            <w:r>
              <w:rPr>
                <w:rFonts w:ascii="Calisto MT" w:hAnsi="Calisto MT"/>
                <w:sz w:val="24"/>
                <w:szCs w:val="24"/>
              </w:rPr>
              <w:t>regulated services</w:t>
            </w:r>
            <w:r w:rsidRPr="00CE0238">
              <w:rPr>
                <w:rFonts w:ascii="Calisto MT" w:hAnsi="Calisto MT"/>
                <w:sz w:val="24"/>
                <w:szCs w:val="24"/>
              </w:rPr>
              <w:t xml:space="preserve"> and from other community locations when required.</w:t>
            </w:r>
          </w:p>
        </w:tc>
      </w:tr>
    </w:tbl>
    <w:p w:rsidR="00C230C2" w:rsidRDefault="00C230C2" w:rsidP="00547DB8">
      <w:pPr>
        <w:spacing w:after="0"/>
        <w:rPr>
          <w:rFonts w:ascii="Calisto MT" w:hAnsi="Calisto MT"/>
          <w:sz w:val="24"/>
          <w:szCs w:val="24"/>
        </w:rPr>
      </w:pPr>
    </w:p>
    <w:tbl>
      <w:tblPr>
        <w:tblStyle w:val="TableGrid"/>
        <w:tblW w:w="0" w:type="auto"/>
        <w:tblLook w:val="04A0" w:firstRow="1" w:lastRow="0" w:firstColumn="1" w:lastColumn="0" w:noHBand="0" w:noVBand="1"/>
      </w:tblPr>
      <w:tblGrid>
        <w:gridCol w:w="9016"/>
      </w:tblGrid>
      <w:tr w:rsidR="002B7F66" w:rsidTr="002B7F66">
        <w:tc>
          <w:tcPr>
            <w:tcW w:w="9242" w:type="dxa"/>
            <w:shd w:val="clear" w:color="auto" w:fill="808080" w:themeFill="background1" w:themeFillShade="80"/>
          </w:tcPr>
          <w:p w:rsidR="002B7F66" w:rsidRPr="002B7F66" w:rsidRDefault="002B7F66" w:rsidP="00547DB8">
            <w:pPr>
              <w:rPr>
                <w:rFonts w:ascii="Gill Sans MT" w:hAnsi="Gill Sans MT"/>
                <w:color w:val="FFFFFF" w:themeColor="background1"/>
                <w:sz w:val="24"/>
                <w:szCs w:val="24"/>
              </w:rPr>
            </w:pPr>
            <w:r w:rsidRPr="002B7F66">
              <w:rPr>
                <w:rFonts w:ascii="Gill Sans MT" w:hAnsi="Gill Sans MT"/>
                <w:color w:val="FFFFFF" w:themeColor="background1"/>
                <w:sz w:val="24"/>
                <w:szCs w:val="24"/>
              </w:rPr>
              <w:t>Other information</w:t>
            </w:r>
          </w:p>
        </w:tc>
      </w:tr>
      <w:tr w:rsidR="002B7F66" w:rsidTr="00547DB8">
        <w:tc>
          <w:tcPr>
            <w:tcW w:w="9242" w:type="dxa"/>
            <w:shd w:val="clear" w:color="auto" w:fill="FFFFFF" w:themeFill="background1"/>
          </w:tcPr>
          <w:p w:rsidR="00C230C2" w:rsidRDefault="00C230C2" w:rsidP="00C230C2">
            <w:pPr>
              <w:pStyle w:val="Default"/>
              <w:rPr>
                <w:rFonts w:ascii="Calisto MT" w:hAnsi="Calisto MT"/>
              </w:rPr>
            </w:pPr>
          </w:p>
          <w:p w:rsidR="0057100B" w:rsidRPr="0057100B" w:rsidRDefault="0057100B" w:rsidP="0057100B">
            <w:pPr>
              <w:pStyle w:val="Default"/>
              <w:rPr>
                <w:rFonts w:ascii="Calisto MT" w:hAnsi="Calisto MT"/>
              </w:rPr>
            </w:pPr>
            <w:r w:rsidRPr="0057100B">
              <w:rPr>
                <w:rFonts w:ascii="Calisto MT" w:hAnsi="Calisto MT"/>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to promote British Values and to prevent the radicalisation of learners, citizens, customers, volunteers and staff. </w:t>
            </w:r>
          </w:p>
          <w:p w:rsidR="0057100B" w:rsidRPr="0057100B" w:rsidRDefault="0057100B" w:rsidP="0057100B">
            <w:pPr>
              <w:pStyle w:val="Default"/>
              <w:rPr>
                <w:rFonts w:ascii="Calisto MT" w:hAnsi="Calisto MT"/>
              </w:rPr>
            </w:pPr>
          </w:p>
          <w:p w:rsidR="0057100B" w:rsidRPr="0057100B" w:rsidRDefault="0057100B" w:rsidP="0057100B">
            <w:pPr>
              <w:pStyle w:val="Default"/>
              <w:rPr>
                <w:rFonts w:ascii="Calisto MT" w:hAnsi="Calisto MT"/>
              </w:rPr>
            </w:pPr>
            <w:r w:rsidRPr="0057100B">
              <w:rPr>
                <w:rFonts w:ascii="Calisto MT" w:hAnsi="Calisto MT"/>
              </w:rPr>
              <w:t xml:space="preserve">Successful applicants will be required to undertake an Enhanced Disclosure and Barring Service (DBS) check, provide proof of their right to work in the UK and comply with health screening to assess their mental and physical fitness to carry out their duties. </w:t>
            </w:r>
          </w:p>
          <w:p w:rsidR="0011650C" w:rsidRDefault="0011650C" w:rsidP="0011650C">
            <w:pPr>
              <w:pStyle w:val="Default"/>
              <w:rPr>
                <w:rFonts w:ascii="Calisto MT" w:hAnsi="Calisto MT"/>
              </w:rPr>
            </w:pPr>
            <w:r w:rsidRPr="00C230C2">
              <w:rPr>
                <w:rFonts w:ascii="Calisto MT" w:hAnsi="Calisto MT"/>
              </w:rPr>
              <w:t xml:space="preserve"> </w:t>
            </w:r>
          </w:p>
          <w:p w:rsidR="0011650C" w:rsidRPr="0011650C" w:rsidRDefault="0011650C" w:rsidP="0011650C">
            <w:pPr>
              <w:jc w:val="both"/>
              <w:rPr>
                <w:rFonts w:ascii="Calisto MT" w:hAnsi="Calisto MT" w:cs="Arial"/>
                <w:b/>
                <w:sz w:val="24"/>
                <w:szCs w:val="24"/>
              </w:rPr>
            </w:pPr>
            <w:r w:rsidRPr="0011650C">
              <w:rPr>
                <w:rFonts w:ascii="Calisto MT" w:hAnsi="Calisto MT" w:cs="Arial"/>
                <w:b/>
                <w:sz w:val="24"/>
                <w:szCs w:val="24"/>
              </w:rPr>
              <w:t>Other Duties &amp; Responsibilities</w:t>
            </w:r>
            <w:r w:rsidRPr="0011650C">
              <w:rPr>
                <w:rFonts w:ascii="Calisto MT" w:hAnsi="Calisto MT" w:cs="Arial"/>
                <w:b/>
                <w:sz w:val="24"/>
                <w:szCs w:val="24"/>
              </w:rPr>
              <w:tab/>
            </w:r>
            <w:r w:rsidRPr="0011650C">
              <w:rPr>
                <w:rFonts w:ascii="Calisto MT" w:hAnsi="Calisto MT" w:cs="Arial"/>
                <w:b/>
                <w:sz w:val="24"/>
                <w:szCs w:val="24"/>
              </w:rPr>
              <w:tab/>
            </w:r>
            <w:r w:rsidRPr="0011650C">
              <w:rPr>
                <w:rFonts w:ascii="Calisto MT" w:hAnsi="Calisto MT" w:cs="Arial"/>
                <w:b/>
                <w:sz w:val="24"/>
                <w:szCs w:val="24"/>
              </w:rPr>
              <w:tab/>
            </w:r>
            <w:r w:rsidRPr="0011650C">
              <w:rPr>
                <w:rFonts w:ascii="Calisto MT" w:hAnsi="Calisto MT" w:cs="Arial"/>
                <w:b/>
                <w:sz w:val="24"/>
                <w:szCs w:val="24"/>
              </w:rPr>
              <w:tab/>
            </w:r>
            <w:r w:rsidRPr="0011650C">
              <w:rPr>
                <w:rFonts w:ascii="Calisto MT" w:hAnsi="Calisto MT" w:cs="Arial"/>
                <w:b/>
                <w:sz w:val="24"/>
                <w:szCs w:val="24"/>
              </w:rPr>
              <w:tab/>
              <w:t xml:space="preserve">           </w:t>
            </w:r>
            <w:r w:rsidRPr="0011650C">
              <w:rPr>
                <w:rFonts w:ascii="Calisto MT" w:hAnsi="Calisto MT" w:cs="Arial"/>
                <w:b/>
                <w:sz w:val="24"/>
                <w:szCs w:val="24"/>
              </w:rPr>
              <w:tab/>
            </w:r>
            <w:r w:rsidRPr="0011650C">
              <w:rPr>
                <w:rFonts w:ascii="Calisto MT" w:hAnsi="Calisto MT" w:cs="Arial"/>
                <w:b/>
                <w:sz w:val="24"/>
                <w:szCs w:val="24"/>
              </w:rPr>
              <w:tab/>
            </w:r>
            <w:r w:rsidRPr="0011650C">
              <w:rPr>
                <w:rFonts w:ascii="Calisto MT" w:hAnsi="Calisto MT" w:cs="Arial"/>
                <w:b/>
                <w:sz w:val="24"/>
                <w:szCs w:val="24"/>
              </w:rPr>
              <w:tab/>
              <w:t xml:space="preserve">         </w:t>
            </w:r>
          </w:p>
          <w:p w:rsidR="0011650C" w:rsidRPr="0011650C" w:rsidRDefault="0011650C" w:rsidP="0011650C">
            <w:pPr>
              <w:ind w:left="426" w:hanging="426"/>
              <w:jc w:val="both"/>
              <w:rPr>
                <w:rFonts w:ascii="Calisto MT" w:hAnsi="Calisto MT" w:cs="Arial"/>
                <w:b/>
                <w:sz w:val="24"/>
                <w:szCs w:val="24"/>
              </w:rPr>
            </w:pPr>
          </w:p>
          <w:p w:rsidR="0072266B" w:rsidRPr="0072266B" w:rsidRDefault="0072266B" w:rsidP="0072266B">
            <w:pPr>
              <w:numPr>
                <w:ilvl w:val="0"/>
                <w:numId w:val="15"/>
              </w:numPr>
              <w:tabs>
                <w:tab w:val="clear" w:pos="360"/>
              </w:tabs>
              <w:autoSpaceDE w:val="0"/>
              <w:autoSpaceDN w:val="0"/>
              <w:adjustRightInd w:val="0"/>
              <w:ind w:left="426" w:hanging="426"/>
              <w:jc w:val="both"/>
              <w:rPr>
                <w:rFonts w:ascii="Calisto MT" w:eastAsia="Times New Roman" w:hAnsi="Calisto MT" w:cs="Tahoma"/>
                <w:sz w:val="24"/>
                <w:szCs w:val="24"/>
              </w:rPr>
            </w:pPr>
            <w:r w:rsidRPr="0072266B">
              <w:rPr>
                <w:rFonts w:ascii="Calisto MT" w:eastAsia="Times New Roman" w:hAnsi="Calisto MT" w:cs="Tahoma"/>
                <w:sz w:val="24"/>
                <w:szCs w:val="24"/>
              </w:rPr>
              <w:t>Such other duties as the management may from time to time reasonably require</w:t>
            </w:r>
          </w:p>
          <w:p w:rsidR="0072266B" w:rsidRPr="0072266B" w:rsidRDefault="0072266B" w:rsidP="0072266B">
            <w:pPr>
              <w:numPr>
                <w:ilvl w:val="0"/>
                <w:numId w:val="15"/>
              </w:numPr>
              <w:tabs>
                <w:tab w:val="clear" w:pos="360"/>
              </w:tabs>
              <w:autoSpaceDE w:val="0"/>
              <w:autoSpaceDN w:val="0"/>
              <w:adjustRightInd w:val="0"/>
              <w:ind w:left="426" w:hanging="426"/>
              <w:jc w:val="both"/>
              <w:rPr>
                <w:rFonts w:ascii="Calisto MT" w:eastAsia="Times New Roman" w:hAnsi="Calisto MT" w:cs="Tahoma"/>
                <w:sz w:val="24"/>
                <w:szCs w:val="24"/>
              </w:rPr>
            </w:pPr>
            <w:r w:rsidRPr="0072266B">
              <w:rPr>
                <w:rFonts w:ascii="Calisto MT" w:eastAsia="Times New Roman" w:hAnsi="Calisto MT" w:cs="Tahoma"/>
                <w:sz w:val="24"/>
                <w:szCs w:val="24"/>
              </w:rPr>
              <w:t>To support the development of the Service as and when required</w:t>
            </w:r>
          </w:p>
          <w:p w:rsidR="0072266B" w:rsidRPr="0072266B" w:rsidRDefault="0072266B" w:rsidP="0072266B">
            <w:pPr>
              <w:numPr>
                <w:ilvl w:val="0"/>
                <w:numId w:val="15"/>
              </w:numPr>
              <w:rPr>
                <w:rFonts w:ascii="Calisto MT" w:eastAsia="Times New Roman" w:hAnsi="Calisto MT" w:cs="Times New Roman"/>
                <w:sz w:val="24"/>
                <w:szCs w:val="24"/>
              </w:rPr>
            </w:pPr>
            <w:r w:rsidRPr="0072266B">
              <w:rPr>
                <w:rFonts w:ascii="Calisto MT" w:eastAsia="Times New Roman" w:hAnsi="Calisto MT" w:cs="Times New Roman"/>
                <w:sz w:val="24"/>
                <w:szCs w:val="24"/>
              </w:rPr>
              <w:t>To drive a minibus if required and qualified to do so</w:t>
            </w:r>
          </w:p>
          <w:p w:rsidR="0072266B" w:rsidRPr="0072266B" w:rsidRDefault="0072266B" w:rsidP="0072266B">
            <w:pPr>
              <w:numPr>
                <w:ilvl w:val="0"/>
                <w:numId w:val="15"/>
              </w:numPr>
              <w:rPr>
                <w:rFonts w:ascii="Calisto MT" w:eastAsia="Times New Roman" w:hAnsi="Calisto MT" w:cs="Times New Roman"/>
                <w:sz w:val="24"/>
                <w:szCs w:val="24"/>
              </w:rPr>
            </w:pPr>
            <w:r w:rsidRPr="0072266B">
              <w:rPr>
                <w:rFonts w:ascii="Calisto MT" w:eastAsia="Times New Roman" w:hAnsi="Calisto MT" w:cs="Times New Roman"/>
                <w:sz w:val="24"/>
                <w:szCs w:val="24"/>
              </w:rPr>
              <w:t>To attend work with a professional, clean and smart personal appearance, adhering to departmental uniform guidelines</w:t>
            </w:r>
          </w:p>
          <w:p w:rsidR="0072266B" w:rsidRPr="0072266B" w:rsidRDefault="0072266B" w:rsidP="0072266B">
            <w:pPr>
              <w:numPr>
                <w:ilvl w:val="0"/>
                <w:numId w:val="15"/>
              </w:numPr>
              <w:rPr>
                <w:rFonts w:ascii="Calisto MT" w:eastAsia="Times New Roman" w:hAnsi="Calisto MT" w:cs="Times New Roman"/>
                <w:sz w:val="24"/>
                <w:szCs w:val="24"/>
              </w:rPr>
            </w:pPr>
            <w:r w:rsidRPr="0072266B">
              <w:rPr>
                <w:rFonts w:ascii="Calisto MT" w:eastAsia="Times New Roman" w:hAnsi="Calisto MT" w:cs="Times New Roman"/>
                <w:sz w:val="24"/>
                <w:szCs w:val="24"/>
              </w:rPr>
              <w:t>To undertake and regularly update training to safely administer epilepsy rescue medication (Buccal Midazolam) and safe use of Vagal Nerve Stimulator (VNS)</w:t>
            </w:r>
          </w:p>
          <w:p w:rsidR="0072266B" w:rsidRPr="0072266B" w:rsidRDefault="0072266B" w:rsidP="0072266B">
            <w:pPr>
              <w:numPr>
                <w:ilvl w:val="0"/>
                <w:numId w:val="15"/>
              </w:numPr>
              <w:rPr>
                <w:rFonts w:ascii="Calisto MT" w:eastAsia="Times New Roman" w:hAnsi="Calisto MT" w:cs="Times New Roman"/>
                <w:sz w:val="24"/>
                <w:szCs w:val="24"/>
              </w:rPr>
            </w:pPr>
            <w:r w:rsidRPr="0072266B">
              <w:rPr>
                <w:rFonts w:ascii="Calisto MT" w:eastAsia="Times New Roman" w:hAnsi="Calisto MT" w:cs="Times New Roman"/>
                <w:sz w:val="24"/>
                <w:szCs w:val="24"/>
              </w:rPr>
              <w:t>In the Service, a core team of staff may undertake additional responsibilities in the safe storage and administration of medications and enteral feeding. If requested by the Service Management you will be trained in administration of medication and enteral feeding, fulfilling these responsibilities in the service and working in line with College policies and procedure.</w:t>
            </w:r>
          </w:p>
          <w:p w:rsidR="0011650C" w:rsidRPr="0011650C" w:rsidRDefault="0011650C" w:rsidP="0011650C">
            <w:pPr>
              <w:ind w:left="426" w:hanging="426"/>
              <w:jc w:val="both"/>
              <w:rPr>
                <w:rFonts w:ascii="Calisto MT" w:hAnsi="Calisto MT" w:cs="Arial"/>
                <w:bCs/>
                <w:sz w:val="24"/>
                <w:szCs w:val="24"/>
              </w:rPr>
            </w:pPr>
          </w:p>
          <w:p w:rsidR="0011650C" w:rsidRPr="0011650C" w:rsidRDefault="0011650C" w:rsidP="0011650C">
            <w:pPr>
              <w:pStyle w:val="BodyText"/>
              <w:jc w:val="both"/>
              <w:rPr>
                <w:rFonts w:ascii="Calisto MT" w:hAnsi="Calisto MT" w:cs="Tahoma"/>
                <w:sz w:val="24"/>
                <w:szCs w:val="24"/>
                <w:lang w:val="en-US"/>
              </w:rPr>
            </w:pPr>
            <w:r w:rsidRPr="0011650C">
              <w:rPr>
                <w:rFonts w:ascii="Calisto MT" w:hAnsi="Calisto MT" w:cs="Tahoma"/>
                <w:sz w:val="24"/>
                <w:szCs w:val="24"/>
                <w:lang w:val="en-US"/>
              </w:rPr>
              <w:t>The above role profile is not all encompassing and is subject to regular review.</w:t>
            </w:r>
          </w:p>
          <w:p w:rsidR="0011650C" w:rsidRPr="00525106" w:rsidRDefault="0011650C" w:rsidP="0011650C">
            <w:pPr>
              <w:pStyle w:val="BodyText"/>
              <w:jc w:val="both"/>
              <w:rPr>
                <w:rFonts w:ascii="Calisto MT" w:hAnsi="Calisto MT" w:cs="Tahoma"/>
                <w:lang w:val="en-US"/>
              </w:rPr>
            </w:pPr>
          </w:p>
          <w:p w:rsidR="0011650C" w:rsidRPr="00525106" w:rsidRDefault="0011650C" w:rsidP="0011650C">
            <w:pPr>
              <w:pStyle w:val="BodyText"/>
              <w:jc w:val="both"/>
              <w:rPr>
                <w:rFonts w:ascii="Calisto MT" w:hAnsi="Calisto MT" w:cs="Tahoma"/>
                <w:lang w:val="en-US"/>
              </w:rPr>
            </w:pPr>
            <w:r w:rsidRPr="00525106">
              <w:rPr>
                <w:rFonts w:ascii="Calisto MT" w:hAnsi="Calisto MT" w:cs="Tahoma"/>
                <w:lang w:val="en-US"/>
              </w:rPr>
              <w:lastRenderedPageBreak/>
              <w:t>______________________________</w:t>
            </w:r>
            <w:r w:rsidRPr="00525106">
              <w:rPr>
                <w:rFonts w:ascii="Calisto MT" w:hAnsi="Calisto MT" w:cs="Tahoma"/>
                <w:lang w:val="en-US"/>
              </w:rPr>
              <w:tab/>
            </w:r>
            <w:r w:rsidRPr="00525106">
              <w:rPr>
                <w:rFonts w:ascii="Calisto MT" w:hAnsi="Calisto MT" w:cs="Tahoma"/>
                <w:lang w:val="en-US"/>
              </w:rPr>
              <w:tab/>
            </w:r>
            <w:r w:rsidRPr="00525106">
              <w:rPr>
                <w:rFonts w:ascii="Calisto MT" w:hAnsi="Calisto MT" w:cs="Tahoma"/>
                <w:lang w:val="en-US"/>
              </w:rPr>
              <w:tab/>
              <w:t>______________________________</w:t>
            </w:r>
          </w:p>
          <w:p w:rsidR="0011650C" w:rsidRPr="00525106" w:rsidRDefault="0011650C" w:rsidP="0011650C">
            <w:pPr>
              <w:pStyle w:val="BodyText"/>
              <w:jc w:val="both"/>
              <w:rPr>
                <w:rFonts w:ascii="Calisto MT" w:hAnsi="Calisto MT" w:cs="Tahoma"/>
                <w:b/>
                <w:lang w:val="en-US"/>
              </w:rPr>
            </w:pPr>
            <w:r w:rsidRPr="00525106">
              <w:rPr>
                <w:rFonts w:ascii="Calisto MT" w:hAnsi="Calisto MT" w:cs="Tahoma"/>
                <w:b/>
                <w:lang w:val="en-US"/>
              </w:rPr>
              <w:t>Signature of post holder</w:t>
            </w:r>
            <w:r w:rsidRPr="00525106">
              <w:rPr>
                <w:rFonts w:ascii="Calisto MT" w:hAnsi="Calisto MT" w:cs="Tahoma"/>
                <w:b/>
                <w:lang w:val="en-US"/>
              </w:rPr>
              <w:tab/>
            </w:r>
            <w:r w:rsidRPr="00525106">
              <w:rPr>
                <w:rFonts w:ascii="Calisto MT" w:hAnsi="Calisto MT" w:cs="Tahoma"/>
                <w:b/>
                <w:lang w:val="en-US"/>
              </w:rPr>
              <w:tab/>
            </w:r>
            <w:r w:rsidRPr="00525106">
              <w:rPr>
                <w:rFonts w:ascii="Calisto MT" w:hAnsi="Calisto MT" w:cs="Tahoma"/>
                <w:b/>
                <w:lang w:val="en-US"/>
              </w:rPr>
              <w:tab/>
            </w:r>
            <w:r w:rsidRPr="00525106">
              <w:rPr>
                <w:rFonts w:ascii="Calisto MT" w:hAnsi="Calisto MT" w:cs="Tahoma"/>
                <w:b/>
                <w:lang w:val="en-US"/>
              </w:rPr>
              <w:tab/>
              <w:t>Date</w:t>
            </w:r>
          </w:p>
          <w:p w:rsidR="0011650C" w:rsidRPr="00525106" w:rsidRDefault="0011650C" w:rsidP="0011650C">
            <w:pPr>
              <w:pStyle w:val="BodyText"/>
              <w:jc w:val="both"/>
              <w:rPr>
                <w:rFonts w:ascii="Calisto MT" w:hAnsi="Calisto MT" w:cs="Tahoma"/>
                <w:lang w:val="en-US"/>
              </w:rPr>
            </w:pPr>
          </w:p>
          <w:p w:rsidR="002B7F66" w:rsidRPr="0011650C" w:rsidRDefault="0011650C" w:rsidP="00547DB8">
            <w:pPr>
              <w:rPr>
                <w:rFonts w:ascii="Calisto MT" w:hAnsi="Calisto MT"/>
                <w:sz w:val="24"/>
                <w:szCs w:val="24"/>
              </w:rPr>
            </w:pPr>
            <w:r w:rsidRPr="0011650C">
              <w:rPr>
                <w:rFonts w:ascii="Calisto MT" w:hAnsi="Calisto MT" w:cs="Tahoma"/>
                <w:sz w:val="24"/>
                <w:szCs w:val="24"/>
                <w:lang w:val="en-US"/>
              </w:rPr>
              <w:t>I have read and accept the duties and responsibilities outlined in this role profile.</w:t>
            </w:r>
          </w:p>
        </w:tc>
      </w:tr>
    </w:tbl>
    <w:p w:rsidR="00547DB8" w:rsidRPr="00547DB8" w:rsidRDefault="00547DB8" w:rsidP="00547DB8">
      <w:pPr>
        <w:spacing w:after="0"/>
        <w:rPr>
          <w:rFonts w:ascii="Calisto MT" w:hAnsi="Calisto MT"/>
          <w:sz w:val="24"/>
          <w:szCs w:val="24"/>
        </w:rPr>
      </w:pPr>
    </w:p>
    <w:sectPr w:rsidR="00547DB8" w:rsidRPr="00547DB8" w:rsidSect="00CE00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1EE" w:rsidRDefault="00B811EE" w:rsidP="00BD6A1D">
      <w:pPr>
        <w:spacing w:after="0" w:line="240" w:lineRule="auto"/>
      </w:pPr>
      <w:r>
        <w:separator/>
      </w:r>
    </w:p>
  </w:endnote>
  <w:endnote w:type="continuationSeparator" w:id="0">
    <w:p w:rsidR="00B811EE" w:rsidRDefault="00B811EE"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1D" w:rsidRPr="007D0236" w:rsidRDefault="00BD6A1D" w:rsidP="00BD6A1D">
    <w:pPr>
      <w:pStyle w:val="Footer"/>
      <w:rPr>
        <w:rFonts w:ascii="Gill Sans MT" w:hAnsi="Gill Sans MT"/>
        <w:sz w:val="20"/>
        <w:szCs w:val="20"/>
      </w:rPr>
    </w:pPr>
    <w:r>
      <w:rPr>
        <w:rFonts w:ascii="Gill Sans MT" w:hAnsi="Gill Sans MT"/>
        <w:sz w:val="20"/>
        <w:szCs w:val="20"/>
      </w:rPr>
      <w:t>Portland College Ltd: Registered Charity No.214339; Company No. 408340. Patron: Her Majesty the Queen</w:t>
    </w:r>
  </w:p>
  <w:p w:rsidR="00BD6A1D" w:rsidRDefault="00BD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1EE" w:rsidRDefault="00B811EE" w:rsidP="00BD6A1D">
      <w:pPr>
        <w:spacing w:after="0" w:line="240" w:lineRule="auto"/>
      </w:pPr>
      <w:r>
        <w:separator/>
      </w:r>
    </w:p>
  </w:footnote>
  <w:footnote w:type="continuationSeparator" w:id="0">
    <w:p w:rsidR="00B811EE" w:rsidRDefault="00B811EE"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2262"/>
      <w:gridCol w:w="6754"/>
    </w:tblGrid>
    <w:tr w:rsidR="00563C83" w:rsidRPr="00547DB8" w:rsidTr="00F26FF6">
      <w:tc>
        <w:tcPr>
          <w:tcW w:w="2310" w:type="dxa"/>
        </w:tcPr>
        <w:p w:rsidR="00563C83" w:rsidRPr="00547DB8" w:rsidRDefault="00563C83" w:rsidP="00F26FF6">
          <w:pPr>
            <w:rPr>
              <w:rFonts w:ascii="Calisto MT" w:hAnsi="Calisto MT"/>
              <w:sz w:val="24"/>
              <w:szCs w:val="24"/>
            </w:rPr>
          </w:pPr>
          <w:r w:rsidRPr="00547DB8">
            <w:rPr>
              <w:rFonts w:ascii="Calisto MT" w:hAnsi="Calisto MT"/>
              <w:noProof/>
              <w:sz w:val="24"/>
              <w:szCs w:val="24"/>
            </w:rPr>
            <w:drawing>
              <wp:inline distT="0" distB="0" distL="0" distR="0">
                <wp:extent cx="340360" cy="390351"/>
                <wp:effectExtent l="19050" t="0" r="2540" b="0"/>
                <wp:docPr id="1"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1" cstate="print"/>
                        <a:stretch>
                          <a:fillRect/>
                        </a:stretch>
                      </pic:blipFill>
                      <pic:spPr>
                        <a:xfrm>
                          <a:off x="0" y="0"/>
                          <a:ext cx="341847" cy="392056"/>
                        </a:xfrm>
                        <a:prstGeom prst="rect">
                          <a:avLst/>
                        </a:prstGeom>
                      </pic:spPr>
                    </pic:pic>
                  </a:graphicData>
                </a:graphic>
              </wp:inline>
            </w:drawing>
          </w:r>
        </w:p>
      </w:tc>
      <w:tc>
        <w:tcPr>
          <w:tcW w:w="6932" w:type="dxa"/>
          <w:shd w:val="clear" w:color="auto" w:fill="808080" w:themeFill="background1" w:themeFillShade="80"/>
          <w:vAlign w:val="center"/>
        </w:tcPr>
        <w:p w:rsidR="00563C83" w:rsidRPr="00547DB8" w:rsidRDefault="00563C83" w:rsidP="00F26FF6">
          <w:pPr>
            <w:jc w:val="center"/>
            <w:rPr>
              <w:rFonts w:ascii="Gill Sans MT" w:hAnsi="Gill Sans MT"/>
              <w:color w:val="FFFFFF" w:themeColor="background1"/>
              <w:sz w:val="32"/>
              <w:szCs w:val="32"/>
            </w:rPr>
          </w:pPr>
          <w:r w:rsidRPr="00547DB8">
            <w:rPr>
              <w:rFonts w:ascii="Gill Sans MT" w:hAnsi="Gill Sans MT"/>
              <w:color w:val="FFFFFF" w:themeColor="background1"/>
              <w:sz w:val="32"/>
              <w:szCs w:val="32"/>
            </w:rPr>
            <w:t>Role Profile</w:t>
          </w:r>
        </w:p>
      </w:tc>
    </w:tr>
    <w:tr w:rsidR="00563C83" w:rsidRPr="00547DB8" w:rsidTr="00F26FF6">
      <w:trPr>
        <w:trHeight w:val="637"/>
      </w:trPr>
      <w:tc>
        <w:tcPr>
          <w:tcW w:w="2310" w:type="dxa"/>
          <w:shd w:val="clear" w:color="auto" w:fill="808080" w:themeFill="background1" w:themeFillShade="80"/>
          <w:vAlign w:val="center"/>
        </w:tcPr>
        <w:p w:rsidR="00563C83" w:rsidRPr="00547DB8" w:rsidRDefault="00563C83" w:rsidP="00F26FF6">
          <w:pPr>
            <w:rPr>
              <w:rFonts w:ascii="Gill Sans MT" w:hAnsi="Gill Sans MT"/>
              <w:color w:val="FFFFFF" w:themeColor="background1"/>
              <w:sz w:val="24"/>
              <w:szCs w:val="24"/>
            </w:rPr>
          </w:pPr>
          <w:r w:rsidRPr="00547DB8">
            <w:rPr>
              <w:rFonts w:ascii="Gill Sans MT" w:hAnsi="Gill Sans MT"/>
              <w:color w:val="FFFFFF" w:themeColor="background1"/>
              <w:sz w:val="24"/>
              <w:szCs w:val="24"/>
            </w:rPr>
            <w:t>Job Title</w:t>
          </w:r>
        </w:p>
      </w:tc>
      <w:tc>
        <w:tcPr>
          <w:tcW w:w="6932" w:type="dxa"/>
          <w:vAlign w:val="center"/>
        </w:tcPr>
        <w:p w:rsidR="00563C83" w:rsidRPr="00BF328E" w:rsidRDefault="0087720C" w:rsidP="00B145C7">
          <w:pPr>
            <w:rPr>
              <w:rFonts w:ascii="Calisto MT" w:hAnsi="Calisto MT"/>
              <w:b/>
              <w:sz w:val="24"/>
              <w:szCs w:val="24"/>
            </w:rPr>
          </w:pPr>
          <w:r w:rsidRPr="00BF328E">
            <w:rPr>
              <w:rFonts w:ascii="Calisto MT" w:hAnsi="Calisto MT"/>
              <w:b/>
              <w:sz w:val="24"/>
              <w:szCs w:val="24"/>
            </w:rPr>
            <w:t xml:space="preserve">Care </w:t>
          </w:r>
          <w:r w:rsidR="00216F7B">
            <w:rPr>
              <w:rFonts w:ascii="Calisto MT" w:hAnsi="Calisto MT"/>
              <w:b/>
              <w:sz w:val="24"/>
              <w:szCs w:val="24"/>
            </w:rPr>
            <w:t xml:space="preserve">&amp; Education </w:t>
          </w:r>
          <w:r w:rsidRPr="00BF328E">
            <w:rPr>
              <w:rFonts w:ascii="Calisto MT" w:hAnsi="Calisto MT"/>
              <w:b/>
              <w:sz w:val="24"/>
              <w:szCs w:val="24"/>
            </w:rPr>
            <w:t>Support Worker</w:t>
          </w:r>
        </w:p>
      </w:tc>
    </w:tr>
  </w:tbl>
  <w:p w:rsidR="00BD6A1D" w:rsidRDefault="00BD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EFD"/>
    <w:multiLevelType w:val="hybridMultilevel"/>
    <w:tmpl w:val="DF00C368"/>
    <w:lvl w:ilvl="0" w:tplc="E06C202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195C26"/>
    <w:multiLevelType w:val="hybridMultilevel"/>
    <w:tmpl w:val="F19E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B7F39"/>
    <w:multiLevelType w:val="hybridMultilevel"/>
    <w:tmpl w:val="0082EE4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2A121C"/>
    <w:multiLevelType w:val="hybridMultilevel"/>
    <w:tmpl w:val="BBF2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B91923"/>
    <w:multiLevelType w:val="hybridMultilevel"/>
    <w:tmpl w:val="FCE20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93181F"/>
    <w:multiLevelType w:val="hybridMultilevel"/>
    <w:tmpl w:val="0EE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C1C50"/>
    <w:multiLevelType w:val="hybridMultilevel"/>
    <w:tmpl w:val="9E00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401DC"/>
    <w:multiLevelType w:val="hybridMultilevel"/>
    <w:tmpl w:val="09AA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3D46AB"/>
    <w:multiLevelType w:val="hybridMultilevel"/>
    <w:tmpl w:val="8354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A3CCA"/>
    <w:multiLevelType w:val="hybridMultilevel"/>
    <w:tmpl w:val="8FBE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D3ACF"/>
    <w:multiLevelType w:val="hybridMultilevel"/>
    <w:tmpl w:val="88F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57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3E15CD"/>
    <w:multiLevelType w:val="hybridMultilevel"/>
    <w:tmpl w:val="AAD89EAE"/>
    <w:lvl w:ilvl="0" w:tplc="8968E4F2">
      <w:start w:val="4"/>
      <w:numFmt w:val="bullet"/>
      <w:lvlText w:val="-"/>
      <w:lvlJc w:val="left"/>
      <w:pPr>
        <w:ind w:left="1080" w:hanging="360"/>
      </w:pPr>
      <w:rPr>
        <w:rFonts w:ascii="Calisto MT" w:eastAsiaTheme="minorEastAsia" w:hAnsi="Calisto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045D12"/>
    <w:multiLevelType w:val="hybridMultilevel"/>
    <w:tmpl w:val="9CF6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00BF6"/>
    <w:multiLevelType w:val="hybridMultilevel"/>
    <w:tmpl w:val="FC46C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9C47BE"/>
    <w:multiLevelType w:val="hybridMultilevel"/>
    <w:tmpl w:val="EAF8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951E9F"/>
    <w:multiLevelType w:val="hybridMultilevel"/>
    <w:tmpl w:val="D05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32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B9525C"/>
    <w:multiLevelType w:val="hybridMultilevel"/>
    <w:tmpl w:val="D5F0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74FB4"/>
    <w:multiLevelType w:val="hybridMultilevel"/>
    <w:tmpl w:val="CBF8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4"/>
  </w:num>
  <w:num w:numId="4">
    <w:abstractNumId w:val="3"/>
  </w:num>
  <w:num w:numId="5">
    <w:abstractNumId w:val="14"/>
  </w:num>
  <w:num w:numId="6">
    <w:abstractNumId w:val="1"/>
  </w:num>
  <w:num w:numId="7">
    <w:abstractNumId w:val="6"/>
  </w:num>
  <w:num w:numId="8">
    <w:abstractNumId w:val="13"/>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9"/>
  </w:num>
  <w:num w:numId="14">
    <w:abstractNumId w:val="7"/>
  </w:num>
  <w:num w:numId="15">
    <w:abstractNumId w:val="11"/>
  </w:num>
  <w:num w:numId="16">
    <w:abstractNumId w:val="16"/>
  </w:num>
  <w:num w:numId="17">
    <w:abstractNumId w:val="15"/>
  </w:num>
  <w:num w:numId="18">
    <w:abstractNumId w:val="12"/>
  </w:num>
  <w:num w:numId="19">
    <w:abstractNumId w:val="5"/>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DB8"/>
    <w:rsid w:val="0000167E"/>
    <w:rsid w:val="000404C7"/>
    <w:rsid w:val="00047E78"/>
    <w:rsid w:val="000769C6"/>
    <w:rsid w:val="000800AA"/>
    <w:rsid w:val="00096A15"/>
    <w:rsid w:val="000C5E1E"/>
    <w:rsid w:val="000E0E58"/>
    <w:rsid w:val="000E292B"/>
    <w:rsid w:val="0011650C"/>
    <w:rsid w:val="00121995"/>
    <w:rsid w:val="00183D12"/>
    <w:rsid w:val="00192725"/>
    <w:rsid w:val="001A5B46"/>
    <w:rsid w:val="001B0AC8"/>
    <w:rsid w:val="001C3B0E"/>
    <w:rsid w:val="001D0300"/>
    <w:rsid w:val="001D1497"/>
    <w:rsid w:val="00216F7B"/>
    <w:rsid w:val="0022092A"/>
    <w:rsid w:val="0024678D"/>
    <w:rsid w:val="00261E67"/>
    <w:rsid w:val="002A18D0"/>
    <w:rsid w:val="002A73B3"/>
    <w:rsid w:val="002B7F66"/>
    <w:rsid w:val="002D6AA7"/>
    <w:rsid w:val="00301D08"/>
    <w:rsid w:val="0030311B"/>
    <w:rsid w:val="00380A3F"/>
    <w:rsid w:val="003D32CE"/>
    <w:rsid w:val="004026D9"/>
    <w:rsid w:val="004347F3"/>
    <w:rsid w:val="004530D6"/>
    <w:rsid w:val="00472CD3"/>
    <w:rsid w:val="00547661"/>
    <w:rsid w:val="00547DB8"/>
    <w:rsid w:val="00547E19"/>
    <w:rsid w:val="00563C83"/>
    <w:rsid w:val="0057100B"/>
    <w:rsid w:val="005742A9"/>
    <w:rsid w:val="005A58A0"/>
    <w:rsid w:val="005D3F5B"/>
    <w:rsid w:val="005F3211"/>
    <w:rsid w:val="00674664"/>
    <w:rsid w:val="007148CC"/>
    <w:rsid w:val="0072266B"/>
    <w:rsid w:val="007578B6"/>
    <w:rsid w:val="0079195A"/>
    <w:rsid w:val="007A4361"/>
    <w:rsid w:val="007B0937"/>
    <w:rsid w:val="007B1E37"/>
    <w:rsid w:val="007F2CB6"/>
    <w:rsid w:val="008140D4"/>
    <w:rsid w:val="00822D2B"/>
    <w:rsid w:val="008255C7"/>
    <w:rsid w:val="00871D6A"/>
    <w:rsid w:val="0087720C"/>
    <w:rsid w:val="008833AB"/>
    <w:rsid w:val="008A36FC"/>
    <w:rsid w:val="008B0289"/>
    <w:rsid w:val="00931024"/>
    <w:rsid w:val="00940794"/>
    <w:rsid w:val="00995449"/>
    <w:rsid w:val="009971E6"/>
    <w:rsid w:val="009A7901"/>
    <w:rsid w:val="009B65A9"/>
    <w:rsid w:val="00A55443"/>
    <w:rsid w:val="00A569BB"/>
    <w:rsid w:val="00A75A68"/>
    <w:rsid w:val="00A92D6C"/>
    <w:rsid w:val="00AA06A8"/>
    <w:rsid w:val="00AE0301"/>
    <w:rsid w:val="00B10300"/>
    <w:rsid w:val="00B145C7"/>
    <w:rsid w:val="00B811EE"/>
    <w:rsid w:val="00B954C2"/>
    <w:rsid w:val="00BC13D3"/>
    <w:rsid w:val="00BD6A1D"/>
    <w:rsid w:val="00BD6CD3"/>
    <w:rsid w:val="00BE2AB3"/>
    <w:rsid w:val="00BF328E"/>
    <w:rsid w:val="00C16CB8"/>
    <w:rsid w:val="00C230C2"/>
    <w:rsid w:val="00C53AEF"/>
    <w:rsid w:val="00CE00AB"/>
    <w:rsid w:val="00D82960"/>
    <w:rsid w:val="00D93CD1"/>
    <w:rsid w:val="00DD25C1"/>
    <w:rsid w:val="00E33609"/>
    <w:rsid w:val="00E40191"/>
    <w:rsid w:val="00EB66E1"/>
    <w:rsid w:val="00F653A7"/>
    <w:rsid w:val="00F662A0"/>
    <w:rsid w:val="00FA749C"/>
    <w:rsid w:val="00FB2DE2"/>
    <w:rsid w:val="00FF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24C1"/>
  <w15:docId w15:val="{007A0632-0441-4128-9341-674D281F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DB8"/>
    <w:rPr>
      <w:rFonts w:ascii="Tahoma" w:hAnsi="Tahoma" w:cs="Tahoma"/>
      <w:sz w:val="16"/>
      <w:szCs w:val="16"/>
    </w:rPr>
  </w:style>
  <w:style w:type="paragraph" w:customStyle="1" w:styleId="Default">
    <w:name w:val="Default"/>
    <w:rsid w:val="00C230C2"/>
    <w:pPr>
      <w:autoSpaceDE w:val="0"/>
      <w:autoSpaceDN w:val="0"/>
      <w:adjustRightInd w:val="0"/>
      <w:spacing w:after="0" w:line="240" w:lineRule="auto"/>
    </w:pPr>
    <w:rPr>
      <w:rFonts w:ascii="FS Me" w:hAnsi="FS Me" w:cs="FS Me"/>
      <w:color w:val="000000"/>
      <w:sz w:val="24"/>
      <w:szCs w:val="24"/>
    </w:rPr>
  </w:style>
  <w:style w:type="paragraph" w:styleId="Header">
    <w:name w:val="header"/>
    <w:basedOn w:val="Normal"/>
    <w:link w:val="HeaderChar"/>
    <w:uiPriority w:val="99"/>
    <w:unhideWhenUsed/>
    <w:rsid w:val="00BD6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1D"/>
  </w:style>
  <w:style w:type="paragraph" w:styleId="Footer">
    <w:name w:val="footer"/>
    <w:basedOn w:val="Normal"/>
    <w:link w:val="FooterChar"/>
    <w:uiPriority w:val="99"/>
    <w:unhideWhenUsed/>
    <w:rsid w:val="00BD6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1D"/>
  </w:style>
  <w:style w:type="paragraph" w:styleId="BodyText3">
    <w:name w:val="Body Text 3"/>
    <w:basedOn w:val="Normal"/>
    <w:link w:val="BodyText3Char"/>
    <w:rsid w:val="00B1030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B10300"/>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7B0937"/>
    <w:pPr>
      <w:ind w:left="720"/>
      <w:contextualSpacing/>
    </w:pPr>
  </w:style>
  <w:style w:type="character" w:styleId="CommentReference">
    <w:name w:val="annotation reference"/>
    <w:basedOn w:val="DefaultParagraphFont"/>
    <w:uiPriority w:val="99"/>
    <w:semiHidden/>
    <w:unhideWhenUsed/>
    <w:rsid w:val="0087720C"/>
    <w:rPr>
      <w:sz w:val="16"/>
      <w:szCs w:val="16"/>
    </w:rPr>
  </w:style>
  <w:style w:type="paragraph" w:styleId="CommentText">
    <w:name w:val="annotation text"/>
    <w:basedOn w:val="Normal"/>
    <w:link w:val="CommentTextChar"/>
    <w:uiPriority w:val="99"/>
    <w:semiHidden/>
    <w:unhideWhenUsed/>
    <w:rsid w:val="0087720C"/>
    <w:pPr>
      <w:spacing w:line="240" w:lineRule="auto"/>
    </w:pPr>
    <w:rPr>
      <w:sz w:val="20"/>
      <w:szCs w:val="20"/>
    </w:rPr>
  </w:style>
  <w:style w:type="character" w:customStyle="1" w:styleId="CommentTextChar">
    <w:name w:val="Comment Text Char"/>
    <w:basedOn w:val="DefaultParagraphFont"/>
    <w:link w:val="CommentText"/>
    <w:uiPriority w:val="99"/>
    <w:semiHidden/>
    <w:rsid w:val="0087720C"/>
    <w:rPr>
      <w:sz w:val="20"/>
      <w:szCs w:val="20"/>
    </w:rPr>
  </w:style>
  <w:style w:type="paragraph" w:styleId="CommentSubject">
    <w:name w:val="annotation subject"/>
    <w:basedOn w:val="CommentText"/>
    <w:next w:val="CommentText"/>
    <w:link w:val="CommentSubjectChar"/>
    <w:uiPriority w:val="99"/>
    <w:semiHidden/>
    <w:unhideWhenUsed/>
    <w:rsid w:val="0087720C"/>
    <w:rPr>
      <w:b/>
      <w:bCs/>
    </w:rPr>
  </w:style>
  <w:style w:type="character" w:customStyle="1" w:styleId="CommentSubjectChar">
    <w:name w:val="Comment Subject Char"/>
    <w:basedOn w:val="CommentTextChar"/>
    <w:link w:val="CommentSubject"/>
    <w:uiPriority w:val="99"/>
    <w:semiHidden/>
    <w:rsid w:val="0087720C"/>
    <w:rPr>
      <w:b/>
      <w:bCs/>
      <w:sz w:val="20"/>
      <w:szCs w:val="20"/>
    </w:rPr>
  </w:style>
  <w:style w:type="paragraph" w:styleId="BodyText">
    <w:name w:val="Body Text"/>
    <w:basedOn w:val="Normal"/>
    <w:link w:val="BodyTextChar"/>
    <w:uiPriority w:val="99"/>
    <w:unhideWhenUsed/>
    <w:rsid w:val="0011650C"/>
    <w:pPr>
      <w:spacing w:after="120"/>
    </w:pPr>
  </w:style>
  <w:style w:type="character" w:customStyle="1" w:styleId="BodyTextChar">
    <w:name w:val="Body Text Char"/>
    <w:basedOn w:val="DefaultParagraphFont"/>
    <w:link w:val="BodyText"/>
    <w:uiPriority w:val="99"/>
    <w:rsid w:val="0011650C"/>
    <w:rPr>
      <w:rFonts w:eastAsiaTheme="minorEastAsia"/>
      <w:lang w:eastAsia="en-GB"/>
    </w:rPr>
  </w:style>
  <w:style w:type="paragraph" w:styleId="NoSpacing">
    <w:name w:val="No Spacing"/>
    <w:uiPriority w:val="1"/>
    <w:qFormat/>
    <w:rsid w:val="008B028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289598">
      <w:bodyDiv w:val="1"/>
      <w:marLeft w:val="0"/>
      <w:marRight w:val="0"/>
      <w:marTop w:val="0"/>
      <w:marBottom w:val="0"/>
      <w:divBdr>
        <w:top w:val="none" w:sz="0" w:space="0" w:color="auto"/>
        <w:left w:val="none" w:sz="0" w:space="0" w:color="auto"/>
        <w:bottom w:val="none" w:sz="0" w:space="0" w:color="auto"/>
        <w:right w:val="none" w:sz="0" w:space="0" w:color="auto"/>
      </w:divBdr>
    </w:div>
    <w:div w:id="20290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98E487A7B49ED478FCF67903758B00F" ma:contentTypeVersion="13" ma:contentTypeDescription="Create a new document." ma:contentTypeScope="" ma:versionID="d8a7441bc9e70892c8ff4d691fe66636">
  <xsd:schema xmlns:xsd="http://www.w3.org/2001/XMLSchema" xmlns:xs="http://www.w3.org/2001/XMLSchema" xmlns:p="http://schemas.microsoft.com/office/2006/metadata/properties" xmlns:ns2="2db0efbc-8a06-40b2-bbd5-961d75e9b8cb" xmlns:ns3="e73618a4-5e5b-4137-8fd9-f9f78f0c7eee" targetNamespace="http://schemas.microsoft.com/office/2006/metadata/properties" ma:root="true" ma:fieldsID="c1c4f1991d22a2c2a4aa7f22d2c057fd" ns2:_="" ns3:_="">
    <xsd:import namespace="2db0efbc-8a06-40b2-bbd5-961d75e9b8cb"/>
    <xsd:import namespace="e73618a4-5e5b-4137-8fd9-f9f78f0c7e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0efbc-8a06-40b2-bbd5-961d75e9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3618a4-5e5b-4137-8fd9-f9f78f0c7e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E6DEA-AA5C-4BD1-A9DB-A853DF7EC5A9}">
  <ds:schemaRefs>
    <ds:schemaRef ds:uri="http://schemas.openxmlformats.org/officeDocument/2006/bibliography"/>
  </ds:schemaRefs>
</ds:datastoreItem>
</file>

<file path=customXml/itemProps2.xml><?xml version="1.0" encoding="utf-8"?>
<ds:datastoreItem xmlns:ds="http://schemas.openxmlformats.org/officeDocument/2006/customXml" ds:itemID="{EC19472C-4F04-4536-9C9E-9248748A0900}"/>
</file>

<file path=customXml/itemProps3.xml><?xml version="1.0" encoding="utf-8"?>
<ds:datastoreItem xmlns:ds="http://schemas.openxmlformats.org/officeDocument/2006/customXml" ds:itemID="{5C76CD12-AC4A-4200-96C8-E040CB63208D}"/>
</file>

<file path=customXml/itemProps4.xml><?xml version="1.0" encoding="utf-8"?>
<ds:datastoreItem xmlns:ds="http://schemas.openxmlformats.org/officeDocument/2006/customXml" ds:itemID="{74B35E2D-5F6B-49B6-9DCC-36B77EEB07A4}"/>
</file>

<file path=docProps/app.xml><?xml version="1.0" encoding="utf-8"?>
<Properties xmlns="http://schemas.openxmlformats.org/officeDocument/2006/extended-properties" xmlns:vt="http://schemas.openxmlformats.org/officeDocument/2006/docPropsVTypes">
  <Template>Normal.dotm</Template>
  <TotalTime>9</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markdale</dc:creator>
  <cp:lastModifiedBy>C</cp:lastModifiedBy>
  <cp:revision>9</cp:revision>
  <cp:lastPrinted>2019-01-15T09:20:00Z</cp:lastPrinted>
  <dcterms:created xsi:type="dcterms:W3CDTF">2021-11-29T19:02:00Z</dcterms:created>
  <dcterms:modified xsi:type="dcterms:W3CDTF">2021-11-29T19:12:00Z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0x010100B98E487A7B49ED478FCF67903758B00F</vt:lpwstr>
  </property>
</Properties>
</file>